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7F8" w:rsidRPr="00F217F8" w:rsidRDefault="00937226" w:rsidP="00F217F8">
      <w:pPr>
        <w:spacing w:line="240" w:lineRule="auto"/>
        <w:jc w:val="right"/>
        <w:rPr>
          <w:rFonts w:ascii="Garamond" w:hAnsi="Garamond"/>
          <w:sz w:val="22"/>
          <w:szCs w:val="22"/>
        </w:rPr>
      </w:pPr>
      <w:bookmarkStart w:id="0" w:name="_GoBack"/>
      <w:bookmarkEnd w:id="0"/>
      <w:r>
        <w:rPr>
          <w:rFonts w:ascii="Garamond" w:hAnsi="Garamond"/>
          <w:sz w:val="22"/>
          <w:szCs w:val="22"/>
        </w:rPr>
        <w:t>September</w:t>
      </w:r>
      <w:r w:rsidR="00CC0ACD">
        <w:rPr>
          <w:rFonts w:ascii="Garamond" w:hAnsi="Garamond"/>
          <w:sz w:val="22"/>
          <w:szCs w:val="22"/>
        </w:rPr>
        <w:t xml:space="preserve"> 20</w:t>
      </w:r>
      <w:r>
        <w:rPr>
          <w:rFonts w:ascii="Garamond" w:hAnsi="Garamond"/>
          <w:sz w:val="22"/>
          <w:szCs w:val="22"/>
        </w:rPr>
        <w:t>20</w:t>
      </w:r>
    </w:p>
    <w:p w:rsidR="00F217F8" w:rsidRPr="00F217F8" w:rsidRDefault="00F217F8" w:rsidP="00F217F8">
      <w:pPr>
        <w:spacing w:line="240" w:lineRule="auto"/>
        <w:jc w:val="center"/>
        <w:rPr>
          <w:rFonts w:ascii="Garamond" w:hAnsi="Garamond"/>
          <w:b/>
          <w:sz w:val="26"/>
          <w:szCs w:val="26"/>
        </w:rPr>
      </w:pPr>
    </w:p>
    <w:p w:rsidR="00F217F8" w:rsidRPr="00F217F8" w:rsidRDefault="00F217F8" w:rsidP="00F217F8">
      <w:pPr>
        <w:spacing w:line="240" w:lineRule="auto"/>
        <w:jc w:val="center"/>
        <w:rPr>
          <w:rFonts w:ascii="Garamond" w:hAnsi="Garamond"/>
          <w:b/>
          <w:sz w:val="26"/>
          <w:szCs w:val="26"/>
        </w:rPr>
      </w:pPr>
      <w:r w:rsidRPr="00F217F8">
        <w:rPr>
          <w:rFonts w:ascii="Garamond" w:hAnsi="Garamond"/>
          <w:b/>
          <w:sz w:val="26"/>
          <w:szCs w:val="26"/>
        </w:rPr>
        <w:t>Danida support to fund structures</w:t>
      </w:r>
    </w:p>
    <w:p w:rsidR="00F217F8" w:rsidRPr="00F217F8" w:rsidRDefault="00F217F8" w:rsidP="00F217F8">
      <w:pPr>
        <w:spacing w:line="240" w:lineRule="auto"/>
        <w:jc w:val="center"/>
        <w:rPr>
          <w:rFonts w:ascii="Garamond" w:hAnsi="Garamond"/>
          <w:b/>
          <w:sz w:val="26"/>
          <w:szCs w:val="26"/>
        </w:rPr>
      </w:pPr>
      <w:r w:rsidRPr="00F217F8">
        <w:rPr>
          <w:rFonts w:ascii="Garamond" w:hAnsi="Garamond"/>
          <w:b/>
          <w:sz w:val="26"/>
          <w:szCs w:val="26"/>
        </w:rPr>
        <w:t>Guiding principles</w:t>
      </w:r>
    </w:p>
    <w:p w:rsidR="00F217F8" w:rsidRPr="00F217F8" w:rsidRDefault="00F217F8" w:rsidP="00F217F8">
      <w:pPr>
        <w:spacing w:line="240" w:lineRule="auto"/>
        <w:rPr>
          <w:rFonts w:ascii="Garamond" w:hAnsi="Garamond"/>
          <w:b/>
          <w:sz w:val="24"/>
          <w:szCs w:val="24"/>
        </w:rPr>
      </w:pPr>
    </w:p>
    <w:p w:rsidR="00F217F8" w:rsidRPr="005C6F34" w:rsidRDefault="00F217F8" w:rsidP="00F217F8">
      <w:pPr>
        <w:spacing w:line="240" w:lineRule="auto"/>
        <w:rPr>
          <w:rFonts w:ascii="Garamond" w:hAnsi="Garamond"/>
          <w:sz w:val="24"/>
          <w:szCs w:val="24"/>
        </w:rPr>
      </w:pPr>
      <w:r w:rsidRPr="005C6F34">
        <w:rPr>
          <w:rFonts w:ascii="Garamond" w:hAnsi="Garamond"/>
          <w:b/>
          <w:i/>
          <w:sz w:val="24"/>
          <w:szCs w:val="24"/>
        </w:rPr>
        <w:t xml:space="preserve">Purpose </w:t>
      </w:r>
    </w:p>
    <w:p w:rsidR="00F217F8" w:rsidRPr="005C6F34" w:rsidRDefault="00F217F8" w:rsidP="00F217F8">
      <w:pPr>
        <w:spacing w:line="240" w:lineRule="auto"/>
        <w:rPr>
          <w:rFonts w:ascii="Garamond" w:hAnsi="Garamond"/>
          <w:i/>
          <w:sz w:val="24"/>
          <w:szCs w:val="24"/>
        </w:rPr>
      </w:pPr>
      <w:r w:rsidRPr="005C6F34">
        <w:rPr>
          <w:rFonts w:ascii="Garamond" w:hAnsi="Garamond"/>
          <w:i/>
          <w:sz w:val="24"/>
          <w:szCs w:val="24"/>
        </w:rPr>
        <w:t>The purpose of this note is to establ</w:t>
      </w:r>
      <w:r w:rsidR="00471B65">
        <w:rPr>
          <w:rFonts w:ascii="Garamond" w:hAnsi="Garamond"/>
          <w:i/>
          <w:sz w:val="24"/>
          <w:szCs w:val="24"/>
        </w:rPr>
        <w:t>ish a common understanding on</w:t>
      </w:r>
      <w:r w:rsidRPr="005C6F34">
        <w:rPr>
          <w:rFonts w:ascii="Garamond" w:hAnsi="Garamond"/>
          <w:i/>
          <w:sz w:val="24"/>
          <w:szCs w:val="24"/>
        </w:rPr>
        <w:t xml:space="preserve"> the concept of fund structures and their operation, and to provide a set of technical guiding principles for the allocation of Danida support though fund str</w:t>
      </w:r>
      <w:r w:rsidR="005C6F34" w:rsidRPr="005C6F34">
        <w:rPr>
          <w:rFonts w:ascii="Garamond" w:hAnsi="Garamond"/>
          <w:i/>
          <w:sz w:val="24"/>
          <w:szCs w:val="24"/>
        </w:rPr>
        <w:t xml:space="preserve">uctures. The </w:t>
      </w:r>
      <w:proofErr w:type="gramStart"/>
      <w:r w:rsidR="005C6F34" w:rsidRPr="005C6F34">
        <w:rPr>
          <w:rFonts w:ascii="Garamond" w:hAnsi="Garamond"/>
          <w:i/>
          <w:sz w:val="24"/>
          <w:szCs w:val="24"/>
        </w:rPr>
        <w:t>main focus</w:t>
      </w:r>
      <w:proofErr w:type="gramEnd"/>
      <w:r w:rsidR="005C6F34" w:rsidRPr="005C6F34">
        <w:rPr>
          <w:rFonts w:ascii="Garamond" w:hAnsi="Garamond"/>
          <w:i/>
          <w:sz w:val="24"/>
          <w:szCs w:val="24"/>
        </w:rPr>
        <w:t xml:space="preserve"> is on fu</w:t>
      </w:r>
      <w:r w:rsidRPr="005C6F34">
        <w:rPr>
          <w:rFonts w:ascii="Garamond" w:hAnsi="Garamond"/>
          <w:i/>
          <w:sz w:val="24"/>
          <w:szCs w:val="24"/>
        </w:rPr>
        <w:t xml:space="preserve">nd structures that have an income generating objective. The technical guiding principles are complementary to existing Danida guidelines including the guidelines for Programmes and Projects and the guidelines for Danish Cooperation with Multilateral and International Organisations. The main target group is Danida desk officers and consultants who are involved in the preparation and implementation of Danida support </w:t>
      </w:r>
      <w:r w:rsidR="00471B65">
        <w:rPr>
          <w:rFonts w:ascii="Garamond" w:hAnsi="Garamond"/>
          <w:i/>
          <w:sz w:val="24"/>
          <w:szCs w:val="24"/>
        </w:rPr>
        <w:t xml:space="preserve">allocated </w:t>
      </w:r>
      <w:r w:rsidRPr="005C6F34">
        <w:rPr>
          <w:rFonts w:ascii="Garamond" w:hAnsi="Garamond"/>
          <w:i/>
          <w:sz w:val="24"/>
          <w:szCs w:val="24"/>
        </w:rPr>
        <w:t>through fund structures.</w:t>
      </w:r>
    </w:p>
    <w:p w:rsidR="00BE1BD4" w:rsidRPr="005C6F34" w:rsidRDefault="00F217F8" w:rsidP="00BE1BD4">
      <w:pPr>
        <w:spacing w:line="240" w:lineRule="auto"/>
        <w:rPr>
          <w:rFonts w:ascii="Garamond" w:hAnsi="Garamond"/>
          <w:b/>
          <w:sz w:val="26"/>
          <w:szCs w:val="26"/>
        </w:rPr>
      </w:pPr>
      <w:r w:rsidRPr="005C6F34">
        <w:rPr>
          <w:rFonts w:ascii="Garamond" w:hAnsi="Garamond"/>
          <w:i/>
          <w:sz w:val="24"/>
          <w:szCs w:val="24"/>
        </w:rPr>
        <w:t>Belo</w:t>
      </w:r>
      <w:r w:rsidR="00471B65">
        <w:rPr>
          <w:rFonts w:ascii="Garamond" w:hAnsi="Garamond"/>
          <w:i/>
          <w:sz w:val="24"/>
          <w:szCs w:val="24"/>
        </w:rPr>
        <w:t xml:space="preserve">w is a short </w:t>
      </w:r>
      <w:r w:rsidRPr="005C6F34">
        <w:rPr>
          <w:rFonts w:ascii="Garamond" w:hAnsi="Garamond"/>
          <w:i/>
          <w:sz w:val="24"/>
          <w:szCs w:val="24"/>
        </w:rPr>
        <w:t>version of the note. The tar</w:t>
      </w:r>
      <w:r w:rsidR="00052708" w:rsidRPr="005C6F34">
        <w:rPr>
          <w:rFonts w:ascii="Garamond" w:hAnsi="Garamond"/>
          <w:i/>
          <w:sz w:val="24"/>
          <w:szCs w:val="24"/>
        </w:rPr>
        <w:t xml:space="preserve">get group </w:t>
      </w:r>
      <w:proofErr w:type="gramStart"/>
      <w:r w:rsidR="00052708" w:rsidRPr="005C6F34">
        <w:rPr>
          <w:rFonts w:ascii="Garamond" w:hAnsi="Garamond"/>
          <w:i/>
          <w:sz w:val="24"/>
          <w:szCs w:val="24"/>
        </w:rPr>
        <w:t>is advised</w:t>
      </w:r>
      <w:proofErr w:type="gramEnd"/>
      <w:r w:rsidR="00052708" w:rsidRPr="005C6F34">
        <w:rPr>
          <w:rFonts w:ascii="Garamond" w:hAnsi="Garamond"/>
          <w:i/>
          <w:sz w:val="24"/>
          <w:szCs w:val="24"/>
        </w:rPr>
        <w:t xml:space="preserve"> to </w:t>
      </w:r>
      <w:r w:rsidR="00BE1BD4">
        <w:rPr>
          <w:rFonts w:ascii="Garamond" w:hAnsi="Garamond"/>
          <w:i/>
          <w:sz w:val="24"/>
          <w:szCs w:val="24"/>
        </w:rPr>
        <w:t>read the extended version.</w:t>
      </w:r>
    </w:p>
    <w:p w:rsidR="00F217F8" w:rsidRPr="005C6F34" w:rsidRDefault="00F217F8" w:rsidP="00F217F8">
      <w:pPr>
        <w:spacing w:line="240" w:lineRule="auto"/>
        <w:rPr>
          <w:rFonts w:ascii="Garamond" w:hAnsi="Garamond"/>
          <w:sz w:val="26"/>
          <w:szCs w:val="26"/>
        </w:rPr>
      </w:pPr>
      <w:r w:rsidRPr="005C6F34">
        <w:rPr>
          <w:rFonts w:ascii="Garamond" w:hAnsi="Garamond"/>
          <w:b/>
          <w:sz w:val="26"/>
          <w:szCs w:val="26"/>
        </w:rPr>
        <w:t>Introduction</w:t>
      </w:r>
    </w:p>
    <w:p w:rsidR="00F217F8" w:rsidRPr="005C6F34" w:rsidRDefault="00F217F8" w:rsidP="00F217F8">
      <w:pPr>
        <w:spacing w:line="240" w:lineRule="auto"/>
        <w:rPr>
          <w:rFonts w:ascii="Garamond" w:hAnsi="Garamond"/>
          <w:sz w:val="24"/>
          <w:szCs w:val="24"/>
        </w:rPr>
      </w:pPr>
      <w:r w:rsidRPr="005C6F34">
        <w:rPr>
          <w:rFonts w:ascii="Garamond" w:hAnsi="Garamond"/>
          <w:sz w:val="24"/>
          <w:szCs w:val="24"/>
        </w:rPr>
        <w:t xml:space="preserve">Danida and other development partners are to an increasing extent allocating development assistance through global, regional and national </w:t>
      </w:r>
      <w:proofErr w:type="gramStart"/>
      <w:r w:rsidRPr="005C6F34">
        <w:rPr>
          <w:rFonts w:ascii="Garamond" w:hAnsi="Garamond"/>
          <w:sz w:val="24"/>
          <w:szCs w:val="24"/>
        </w:rPr>
        <w:t>funds which</w:t>
      </w:r>
      <w:proofErr w:type="gramEnd"/>
      <w:r w:rsidRPr="005C6F34">
        <w:rPr>
          <w:rFonts w:ascii="Garamond" w:hAnsi="Garamond"/>
          <w:sz w:val="24"/>
          <w:szCs w:val="24"/>
        </w:rPr>
        <w:t xml:space="preserve"> directly or indirectly provide funding in the form of equity, loans, guarantees, and grants </w:t>
      </w:r>
      <w:r w:rsidR="00937226">
        <w:rPr>
          <w:rFonts w:ascii="Garamond" w:hAnsi="Garamond"/>
          <w:sz w:val="24"/>
          <w:szCs w:val="24"/>
        </w:rPr>
        <w:t>for</w:t>
      </w:r>
      <w:r w:rsidRPr="005C6F34">
        <w:rPr>
          <w:rFonts w:ascii="Garamond" w:hAnsi="Garamond"/>
          <w:sz w:val="24"/>
          <w:szCs w:val="24"/>
        </w:rPr>
        <w:t xml:space="preserve"> specific purposes such as climate, infrastru</w:t>
      </w:r>
      <w:r w:rsidR="005C6F34">
        <w:rPr>
          <w:rFonts w:ascii="Garamond" w:hAnsi="Garamond"/>
          <w:sz w:val="24"/>
          <w:szCs w:val="24"/>
        </w:rPr>
        <w:t>cture, health, agribusiness, Small and Medium Enterprises (</w:t>
      </w:r>
      <w:r w:rsidRPr="005C6F34">
        <w:rPr>
          <w:rFonts w:ascii="Garamond" w:hAnsi="Garamond"/>
          <w:sz w:val="24"/>
          <w:szCs w:val="24"/>
        </w:rPr>
        <w:t>SME</w:t>
      </w:r>
      <w:r w:rsidR="005C6F34">
        <w:rPr>
          <w:rFonts w:ascii="Garamond" w:hAnsi="Garamond"/>
          <w:sz w:val="24"/>
          <w:szCs w:val="24"/>
        </w:rPr>
        <w:t>) etc.</w:t>
      </w:r>
      <w:r w:rsidRPr="005C6F34">
        <w:rPr>
          <w:rFonts w:ascii="Garamond" w:hAnsi="Garamond"/>
          <w:sz w:val="24"/>
          <w:szCs w:val="24"/>
        </w:rPr>
        <w:t xml:space="preserve"> Most of these funds - often referred to as challenge, impact and investment funds - </w:t>
      </w:r>
      <w:proofErr w:type="gramStart"/>
      <w:r w:rsidRPr="005C6F34">
        <w:rPr>
          <w:rFonts w:ascii="Garamond" w:hAnsi="Garamond"/>
          <w:sz w:val="24"/>
          <w:szCs w:val="24"/>
        </w:rPr>
        <w:t>are established</w:t>
      </w:r>
      <w:proofErr w:type="gramEnd"/>
      <w:r w:rsidRPr="005C6F34">
        <w:rPr>
          <w:rFonts w:ascii="Garamond" w:hAnsi="Garamond"/>
          <w:sz w:val="24"/>
          <w:szCs w:val="24"/>
        </w:rPr>
        <w:t xml:space="preserve"> to leverage donor capital with private capital to facilitate access to finance and address capital requiring glo</w:t>
      </w:r>
      <w:r w:rsidR="00602DA6">
        <w:rPr>
          <w:rFonts w:ascii="Garamond" w:hAnsi="Garamond"/>
          <w:sz w:val="24"/>
          <w:szCs w:val="24"/>
        </w:rPr>
        <w:t xml:space="preserve">bal challenges. There are </w:t>
      </w:r>
      <w:r w:rsidRPr="005C6F34">
        <w:rPr>
          <w:rFonts w:ascii="Garamond" w:hAnsi="Garamond"/>
          <w:sz w:val="24"/>
          <w:szCs w:val="24"/>
        </w:rPr>
        <w:t xml:space="preserve">indications that this trend will continue in the future, and that Danida </w:t>
      </w:r>
      <w:r w:rsidR="00937226">
        <w:rPr>
          <w:rFonts w:ascii="Garamond" w:hAnsi="Garamond"/>
          <w:sz w:val="24"/>
          <w:szCs w:val="24"/>
        </w:rPr>
        <w:t xml:space="preserve">continuously </w:t>
      </w:r>
      <w:r w:rsidRPr="005C6F34">
        <w:rPr>
          <w:rFonts w:ascii="Garamond" w:hAnsi="Garamond"/>
          <w:sz w:val="24"/>
          <w:szCs w:val="24"/>
        </w:rPr>
        <w:t xml:space="preserve">will be involved in </w:t>
      </w:r>
      <w:r w:rsidR="00937226">
        <w:rPr>
          <w:rFonts w:ascii="Garamond" w:hAnsi="Garamond"/>
          <w:sz w:val="24"/>
          <w:szCs w:val="24"/>
        </w:rPr>
        <w:t xml:space="preserve">a </w:t>
      </w:r>
      <w:r w:rsidRPr="005C6F34">
        <w:rPr>
          <w:rFonts w:ascii="Garamond" w:hAnsi="Garamond"/>
          <w:sz w:val="24"/>
          <w:szCs w:val="24"/>
        </w:rPr>
        <w:t>number of fund structure arrangements in cooperation with other donors, Development Finance Institutions (DFI) and the private sector in order to promote specific investment activities in developing countries.</w:t>
      </w:r>
    </w:p>
    <w:p w:rsidR="00F217F8" w:rsidRPr="005C6F34" w:rsidRDefault="00F217F8" w:rsidP="00F217F8">
      <w:pPr>
        <w:spacing w:line="240" w:lineRule="auto"/>
        <w:rPr>
          <w:rFonts w:ascii="Garamond" w:hAnsi="Garamond"/>
          <w:sz w:val="24"/>
          <w:szCs w:val="24"/>
        </w:rPr>
      </w:pPr>
      <w:r w:rsidRPr="005C6F34">
        <w:rPr>
          <w:rFonts w:ascii="Garamond" w:hAnsi="Garamond"/>
          <w:sz w:val="24"/>
          <w:szCs w:val="24"/>
        </w:rPr>
        <w:t>Allocation of development assistance through fund structures is often a</w:t>
      </w:r>
      <w:r w:rsidR="00602DA6">
        <w:rPr>
          <w:rFonts w:ascii="Garamond" w:hAnsi="Garamond"/>
          <w:sz w:val="24"/>
          <w:szCs w:val="24"/>
        </w:rPr>
        <w:t xml:space="preserve"> </w:t>
      </w:r>
      <w:r w:rsidR="005C6F34">
        <w:rPr>
          <w:rFonts w:ascii="Garamond" w:hAnsi="Garamond"/>
          <w:sz w:val="24"/>
          <w:szCs w:val="24"/>
        </w:rPr>
        <w:t>complex and diverse issue</w:t>
      </w:r>
      <w:r w:rsidRPr="005C6F34">
        <w:rPr>
          <w:rFonts w:ascii="Garamond" w:hAnsi="Garamond"/>
          <w:sz w:val="24"/>
          <w:szCs w:val="24"/>
        </w:rPr>
        <w:t xml:space="preserve"> in terms of legal and institutional structure, objectives and business approach, overall management including financial management and risk management, duration, ex</w:t>
      </w:r>
      <w:r w:rsidR="00602DA6">
        <w:rPr>
          <w:rFonts w:ascii="Garamond" w:hAnsi="Garamond"/>
          <w:sz w:val="24"/>
          <w:szCs w:val="24"/>
        </w:rPr>
        <w:t>it etc. T</w:t>
      </w:r>
      <w:r w:rsidRPr="005C6F34">
        <w:rPr>
          <w:rFonts w:ascii="Garamond" w:hAnsi="Garamond"/>
          <w:sz w:val="24"/>
          <w:szCs w:val="24"/>
        </w:rPr>
        <w:t>he majority of the more innovative funds</w:t>
      </w:r>
      <w:r w:rsidR="00937226">
        <w:rPr>
          <w:rFonts w:ascii="Garamond" w:hAnsi="Garamond"/>
          <w:sz w:val="24"/>
          <w:szCs w:val="24"/>
        </w:rPr>
        <w:t>,</w:t>
      </w:r>
      <w:r w:rsidRPr="005C6F34">
        <w:rPr>
          <w:rFonts w:ascii="Garamond" w:hAnsi="Garamond"/>
          <w:sz w:val="24"/>
          <w:szCs w:val="24"/>
        </w:rPr>
        <w:t xml:space="preserve"> based on Public Private Partnership (PPP) arrangements, </w:t>
      </w:r>
      <w:proofErr w:type="gramStart"/>
      <w:r w:rsidRPr="005C6F34">
        <w:rPr>
          <w:rFonts w:ascii="Garamond" w:hAnsi="Garamond"/>
          <w:sz w:val="24"/>
          <w:szCs w:val="24"/>
        </w:rPr>
        <w:t>have  been</w:t>
      </w:r>
      <w:proofErr w:type="gramEnd"/>
      <w:r w:rsidRPr="005C6F34">
        <w:rPr>
          <w:rFonts w:ascii="Garamond" w:hAnsi="Garamond"/>
          <w:sz w:val="24"/>
          <w:szCs w:val="24"/>
        </w:rPr>
        <w:t xml:space="preserve"> established within the last five </w:t>
      </w:r>
      <w:r w:rsidR="00467324">
        <w:rPr>
          <w:rFonts w:ascii="Garamond" w:hAnsi="Garamond"/>
          <w:sz w:val="24"/>
          <w:szCs w:val="24"/>
        </w:rPr>
        <w:t xml:space="preserve">to ten </w:t>
      </w:r>
      <w:r w:rsidRPr="005C6F34">
        <w:rPr>
          <w:rFonts w:ascii="Garamond" w:hAnsi="Garamond"/>
          <w:sz w:val="24"/>
          <w:szCs w:val="24"/>
        </w:rPr>
        <w:t>years, and adequate lessons learned on the design, performance and impact o</w:t>
      </w:r>
      <w:r w:rsidR="00602DA6">
        <w:rPr>
          <w:rFonts w:ascii="Garamond" w:hAnsi="Garamond"/>
          <w:sz w:val="24"/>
          <w:szCs w:val="24"/>
        </w:rPr>
        <w:t xml:space="preserve">f these funds are </w:t>
      </w:r>
      <w:r w:rsidRPr="005C6F34">
        <w:rPr>
          <w:rFonts w:ascii="Garamond" w:hAnsi="Garamond"/>
          <w:sz w:val="24"/>
          <w:szCs w:val="24"/>
        </w:rPr>
        <w:t xml:space="preserve">still not available. </w:t>
      </w:r>
    </w:p>
    <w:p w:rsidR="00F217F8" w:rsidRPr="005C6F34" w:rsidRDefault="00F217F8" w:rsidP="00F217F8">
      <w:pPr>
        <w:spacing w:line="240" w:lineRule="auto"/>
        <w:rPr>
          <w:rFonts w:ascii="Garamond" w:hAnsi="Garamond"/>
          <w:sz w:val="24"/>
          <w:szCs w:val="24"/>
        </w:rPr>
      </w:pPr>
      <w:r w:rsidRPr="005C6F34">
        <w:rPr>
          <w:rFonts w:ascii="Garamond" w:hAnsi="Garamond"/>
          <w:sz w:val="24"/>
          <w:szCs w:val="24"/>
        </w:rPr>
        <w:t>The following sections provide a very brief description of the ma</w:t>
      </w:r>
      <w:r w:rsidR="00602DA6">
        <w:rPr>
          <w:rFonts w:ascii="Garamond" w:hAnsi="Garamond"/>
          <w:sz w:val="24"/>
          <w:szCs w:val="24"/>
        </w:rPr>
        <w:t xml:space="preserve">in categories of funds and a set of </w:t>
      </w:r>
      <w:r w:rsidRPr="005C6F34">
        <w:rPr>
          <w:rFonts w:ascii="Garamond" w:hAnsi="Garamond"/>
          <w:sz w:val="24"/>
          <w:szCs w:val="24"/>
        </w:rPr>
        <w:t>guiding principles concerning the preparation, implementation and completion of support through funds structures.</w:t>
      </w:r>
    </w:p>
    <w:p w:rsidR="00F217F8" w:rsidRPr="005C6F34" w:rsidRDefault="00F217F8" w:rsidP="00F217F8">
      <w:pPr>
        <w:spacing w:line="240" w:lineRule="auto"/>
        <w:rPr>
          <w:rFonts w:ascii="Garamond" w:hAnsi="Garamond"/>
          <w:sz w:val="26"/>
          <w:szCs w:val="26"/>
        </w:rPr>
      </w:pPr>
      <w:r w:rsidRPr="005C6F34">
        <w:rPr>
          <w:rFonts w:ascii="Garamond" w:hAnsi="Garamond"/>
          <w:b/>
          <w:sz w:val="26"/>
          <w:szCs w:val="26"/>
        </w:rPr>
        <w:t>Definition and categorisation of funds</w:t>
      </w:r>
    </w:p>
    <w:p w:rsidR="00F217F8" w:rsidRPr="005C6F34" w:rsidRDefault="00F217F8" w:rsidP="00F217F8">
      <w:pPr>
        <w:spacing w:line="240" w:lineRule="auto"/>
        <w:rPr>
          <w:rFonts w:ascii="Garamond" w:hAnsi="Garamond"/>
          <w:sz w:val="24"/>
          <w:szCs w:val="24"/>
        </w:rPr>
      </w:pPr>
      <w:r w:rsidRPr="005C6F34">
        <w:rPr>
          <w:rFonts w:ascii="Garamond" w:hAnsi="Garamond"/>
          <w:sz w:val="24"/>
          <w:szCs w:val="24"/>
          <w:u w:val="single"/>
        </w:rPr>
        <w:t>Definition</w:t>
      </w:r>
      <w:r w:rsidRPr="005C6F34">
        <w:rPr>
          <w:rFonts w:ascii="Garamond" w:hAnsi="Garamond"/>
          <w:sz w:val="24"/>
          <w:szCs w:val="24"/>
        </w:rPr>
        <w:t>:</w:t>
      </w:r>
    </w:p>
    <w:p w:rsidR="00F217F8" w:rsidRPr="005C6F34" w:rsidRDefault="00F217F8" w:rsidP="00F217F8">
      <w:pPr>
        <w:spacing w:line="240" w:lineRule="auto"/>
        <w:rPr>
          <w:rFonts w:ascii="Garamond" w:hAnsi="Garamond"/>
          <w:b/>
          <w:sz w:val="24"/>
          <w:szCs w:val="24"/>
        </w:rPr>
      </w:pPr>
      <w:r w:rsidRPr="005C6F34">
        <w:rPr>
          <w:rFonts w:ascii="Garamond" w:hAnsi="Garamond"/>
          <w:sz w:val="24"/>
          <w:szCs w:val="24"/>
        </w:rPr>
        <w:t xml:space="preserve">A fund </w:t>
      </w:r>
      <w:proofErr w:type="gramStart"/>
      <w:r w:rsidRPr="005C6F34">
        <w:rPr>
          <w:rFonts w:ascii="Garamond" w:hAnsi="Garamond"/>
          <w:sz w:val="24"/>
          <w:szCs w:val="24"/>
        </w:rPr>
        <w:t>can be defined</w:t>
      </w:r>
      <w:proofErr w:type="gramEnd"/>
      <w:r w:rsidRPr="005C6F34">
        <w:rPr>
          <w:rFonts w:ascii="Garamond" w:hAnsi="Garamond"/>
          <w:sz w:val="24"/>
          <w:szCs w:val="24"/>
        </w:rPr>
        <w:t xml:space="preserve"> as: A legal or non-legal entity with a pool of funds collected from one or many investors in order to promote specific investments.</w:t>
      </w:r>
    </w:p>
    <w:p w:rsidR="00F217F8" w:rsidRPr="005C6F34" w:rsidRDefault="00F217F8" w:rsidP="00F217F8">
      <w:pPr>
        <w:spacing w:line="240" w:lineRule="auto"/>
        <w:rPr>
          <w:rFonts w:ascii="Garamond" w:hAnsi="Garamond"/>
          <w:b/>
          <w:sz w:val="24"/>
          <w:szCs w:val="24"/>
        </w:rPr>
      </w:pPr>
      <w:r w:rsidRPr="005C6F34">
        <w:rPr>
          <w:rFonts w:ascii="Garamond" w:hAnsi="Garamond"/>
          <w:sz w:val="24"/>
          <w:szCs w:val="24"/>
          <w:u w:val="single"/>
        </w:rPr>
        <w:t>Categorisation:</w:t>
      </w:r>
      <w:r w:rsidRPr="005C6F34">
        <w:rPr>
          <w:rFonts w:ascii="Garamond" w:hAnsi="Garamond"/>
          <w:b/>
          <w:sz w:val="24"/>
          <w:szCs w:val="24"/>
        </w:rPr>
        <w:t xml:space="preserve"> </w:t>
      </w:r>
    </w:p>
    <w:p w:rsidR="000150D3" w:rsidRDefault="00F217F8" w:rsidP="00F217F8">
      <w:pPr>
        <w:spacing w:line="240" w:lineRule="auto"/>
        <w:rPr>
          <w:rFonts w:ascii="Garamond" w:hAnsi="Garamond"/>
          <w:sz w:val="24"/>
          <w:szCs w:val="24"/>
        </w:rPr>
      </w:pPr>
      <w:proofErr w:type="gramStart"/>
      <w:r w:rsidRPr="005C6F34">
        <w:rPr>
          <w:rFonts w:ascii="Garamond" w:hAnsi="Garamond"/>
          <w:sz w:val="24"/>
          <w:szCs w:val="24"/>
        </w:rPr>
        <w:t>Fund interventions within development assistance can in principle be divided</w:t>
      </w:r>
      <w:proofErr w:type="gramEnd"/>
      <w:r w:rsidRPr="005C6F34">
        <w:rPr>
          <w:rFonts w:ascii="Garamond" w:hAnsi="Garamond"/>
          <w:sz w:val="24"/>
          <w:szCs w:val="24"/>
        </w:rPr>
        <w:t xml:space="preserve"> into the following four groups: 1) Non-commercial with a programme structure; 2) non-commercial with a fund structure; 3) commercial with a programme structure; and 4) commercial with a f</w:t>
      </w:r>
      <w:r w:rsidR="00E5453A">
        <w:rPr>
          <w:rFonts w:ascii="Garamond" w:hAnsi="Garamond"/>
          <w:sz w:val="24"/>
          <w:szCs w:val="24"/>
        </w:rPr>
        <w:t xml:space="preserve">und structure. </w:t>
      </w:r>
      <w:r w:rsidRPr="005C6F34">
        <w:rPr>
          <w:rFonts w:ascii="Garamond" w:hAnsi="Garamond"/>
          <w:sz w:val="24"/>
          <w:szCs w:val="24"/>
        </w:rPr>
        <w:t xml:space="preserve">Today the very majority of Danida supported fund interventions are based on a fund structure meaning that the fund </w:t>
      </w:r>
      <w:r w:rsidRPr="005C6F34">
        <w:rPr>
          <w:rFonts w:ascii="Garamond" w:hAnsi="Garamond"/>
          <w:sz w:val="24"/>
          <w:szCs w:val="24"/>
        </w:rPr>
        <w:lastRenderedPageBreak/>
        <w:t>has its own legal structure with own management or a contracted fund manager, and this</w:t>
      </w:r>
      <w:r w:rsidR="005F27C9">
        <w:rPr>
          <w:rFonts w:ascii="Garamond" w:hAnsi="Garamond"/>
          <w:sz w:val="24"/>
          <w:szCs w:val="24"/>
        </w:rPr>
        <w:t xml:space="preserve"> guidance note is consequently </w:t>
      </w:r>
      <w:r w:rsidRPr="005C6F34">
        <w:rPr>
          <w:rFonts w:ascii="Garamond" w:hAnsi="Garamond"/>
          <w:sz w:val="24"/>
          <w:szCs w:val="24"/>
        </w:rPr>
        <w:t>focusing on the fund structure catego</w:t>
      </w:r>
      <w:r w:rsidR="00E5453A">
        <w:rPr>
          <w:rFonts w:ascii="Garamond" w:hAnsi="Garamond"/>
          <w:sz w:val="24"/>
          <w:szCs w:val="24"/>
        </w:rPr>
        <w:t>ries (category 2 and 4 in the below matrix).</w:t>
      </w:r>
    </w:p>
    <w:p w:rsidR="000658C4" w:rsidRDefault="000658C4" w:rsidP="00F217F8">
      <w:pPr>
        <w:spacing w:line="240" w:lineRule="auto"/>
        <w:rPr>
          <w:rFonts w:ascii="Garamond" w:hAnsi="Garamond"/>
          <w:sz w:val="24"/>
          <w:szCs w:val="24"/>
        </w:rPr>
      </w:pPr>
    </w:p>
    <w:p w:rsidR="000658C4" w:rsidRPr="000658C4" w:rsidRDefault="000658C4" w:rsidP="00F217F8">
      <w:pPr>
        <w:spacing w:line="240" w:lineRule="auto"/>
        <w:rPr>
          <w:rFonts w:ascii="Garamond" w:hAnsi="Garamond"/>
          <w:noProof/>
          <w:sz w:val="24"/>
          <w:szCs w:val="24"/>
          <w:lang w:val="da-DK" w:eastAsia="da-DK"/>
        </w:rPr>
      </w:pPr>
      <w:r>
        <w:rPr>
          <w:rFonts w:ascii="Garamond" w:hAnsi="Garamond"/>
          <w:noProof/>
          <w:sz w:val="24"/>
          <w:szCs w:val="24"/>
          <w:lang w:val="da-DK" w:eastAsia="da-DK"/>
        </w:rPr>
        <w:drawing>
          <wp:inline distT="0" distB="0" distL="0" distR="0">
            <wp:extent cx="6191885" cy="3735290"/>
            <wp:effectExtent l="0" t="0" r="0" b="0"/>
            <wp:docPr id="3" name="Billede 3" descr="\\CPHU1S49\Home\JOROLE\Investeringsfonde\Working group\Guiding principles investment funds\Udklip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HU1S49\Home\JOROLE\Investeringsfonde\Working group\Guiding principles investment funds\Udklip 4.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1885" cy="3735290"/>
                    </a:xfrm>
                    <a:prstGeom prst="rect">
                      <a:avLst/>
                    </a:prstGeom>
                    <a:noFill/>
                    <a:ln>
                      <a:noFill/>
                    </a:ln>
                  </pic:spPr>
                </pic:pic>
              </a:graphicData>
            </a:graphic>
          </wp:inline>
        </w:drawing>
      </w:r>
    </w:p>
    <w:p w:rsidR="00F217F8" w:rsidRPr="005C6F34" w:rsidRDefault="0030352C" w:rsidP="00F217F8">
      <w:pPr>
        <w:spacing w:line="240" w:lineRule="auto"/>
        <w:rPr>
          <w:rFonts w:ascii="Garamond" w:hAnsi="Garamond"/>
          <w:sz w:val="24"/>
          <w:szCs w:val="24"/>
        </w:rPr>
      </w:pPr>
      <w:proofErr w:type="gramStart"/>
      <w:r>
        <w:rPr>
          <w:rFonts w:ascii="Garamond" w:hAnsi="Garamond"/>
          <w:sz w:val="24"/>
          <w:szCs w:val="24"/>
        </w:rPr>
        <w:t>With regards to</w:t>
      </w:r>
      <w:proofErr w:type="gramEnd"/>
      <w:r>
        <w:rPr>
          <w:rFonts w:ascii="Garamond" w:hAnsi="Garamond"/>
          <w:sz w:val="24"/>
          <w:szCs w:val="24"/>
        </w:rPr>
        <w:t xml:space="preserve"> objectives and development orientation </w:t>
      </w:r>
      <w:r w:rsidR="00F217F8" w:rsidRPr="005C6F34">
        <w:rPr>
          <w:rFonts w:ascii="Garamond" w:hAnsi="Garamond"/>
          <w:sz w:val="24"/>
          <w:szCs w:val="24"/>
        </w:rPr>
        <w:t xml:space="preserve">Danida supported fund structures could also be categorised into the following four main groups of which this guidance note mainly concerns group </w:t>
      </w:r>
      <w:r>
        <w:rPr>
          <w:rFonts w:ascii="Garamond" w:hAnsi="Garamond"/>
          <w:sz w:val="24"/>
          <w:szCs w:val="24"/>
        </w:rPr>
        <w:t xml:space="preserve">      </w:t>
      </w:r>
      <w:r w:rsidR="00F217F8" w:rsidRPr="005C6F34">
        <w:rPr>
          <w:rFonts w:ascii="Garamond" w:hAnsi="Garamond"/>
          <w:sz w:val="24"/>
          <w:szCs w:val="24"/>
        </w:rPr>
        <w:t>2 - 4:</w:t>
      </w:r>
    </w:p>
    <w:p w:rsidR="00F217F8" w:rsidRPr="005C6F34" w:rsidRDefault="00F217F8" w:rsidP="00F217F8">
      <w:pPr>
        <w:numPr>
          <w:ilvl w:val="0"/>
          <w:numId w:val="1"/>
        </w:numPr>
        <w:spacing w:line="240" w:lineRule="auto"/>
        <w:contextualSpacing/>
        <w:rPr>
          <w:rFonts w:ascii="Garamond" w:hAnsi="Garamond"/>
          <w:sz w:val="24"/>
          <w:szCs w:val="24"/>
        </w:rPr>
      </w:pPr>
      <w:r w:rsidRPr="005C6F34">
        <w:rPr>
          <w:rFonts w:ascii="Garamond" w:hAnsi="Garamond"/>
          <w:sz w:val="24"/>
          <w:szCs w:val="24"/>
        </w:rPr>
        <w:t xml:space="preserve">Traditional facilities and challenge funds: This group comprises a large mix of non-profit facilities and challenge funds with strong development objectives. An example could be an advocacy facility, which Danida </w:t>
      </w:r>
      <w:r w:rsidR="00191408">
        <w:rPr>
          <w:rFonts w:ascii="Garamond" w:hAnsi="Garamond"/>
          <w:sz w:val="24"/>
          <w:szCs w:val="24"/>
        </w:rPr>
        <w:t xml:space="preserve">has supported </w:t>
      </w:r>
      <w:r w:rsidRPr="005C6F34">
        <w:rPr>
          <w:rFonts w:ascii="Garamond" w:hAnsi="Garamond"/>
          <w:sz w:val="24"/>
          <w:szCs w:val="24"/>
        </w:rPr>
        <w:t xml:space="preserve">in a number of countries or </w:t>
      </w:r>
      <w:r w:rsidR="00191408">
        <w:rPr>
          <w:rFonts w:ascii="Garamond" w:hAnsi="Garamond"/>
          <w:sz w:val="24"/>
          <w:szCs w:val="24"/>
        </w:rPr>
        <w:t xml:space="preserve">a skills development fund; </w:t>
      </w:r>
    </w:p>
    <w:p w:rsidR="00F217F8" w:rsidRPr="005C6F34" w:rsidRDefault="00F217F8" w:rsidP="00F217F8">
      <w:pPr>
        <w:spacing w:line="240" w:lineRule="auto"/>
        <w:ind w:left="720"/>
        <w:contextualSpacing/>
        <w:rPr>
          <w:rFonts w:ascii="Garamond" w:hAnsi="Garamond"/>
          <w:sz w:val="24"/>
          <w:szCs w:val="24"/>
        </w:rPr>
      </w:pPr>
    </w:p>
    <w:p w:rsidR="00F217F8" w:rsidRPr="005C6F34" w:rsidRDefault="00F217F8" w:rsidP="00F217F8">
      <w:pPr>
        <w:numPr>
          <w:ilvl w:val="0"/>
          <w:numId w:val="1"/>
        </w:numPr>
        <w:spacing w:line="240" w:lineRule="auto"/>
        <w:contextualSpacing/>
        <w:rPr>
          <w:rFonts w:ascii="Garamond" w:hAnsi="Garamond"/>
          <w:sz w:val="24"/>
          <w:szCs w:val="24"/>
        </w:rPr>
      </w:pPr>
      <w:r w:rsidRPr="005C6F34">
        <w:rPr>
          <w:rFonts w:ascii="Garamond" w:hAnsi="Garamond"/>
          <w:sz w:val="24"/>
          <w:szCs w:val="24"/>
        </w:rPr>
        <w:t xml:space="preserve">Investment oriented challenge </w:t>
      </w:r>
      <w:r w:rsidR="00471B65">
        <w:rPr>
          <w:rFonts w:ascii="Garamond" w:hAnsi="Garamond"/>
          <w:sz w:val="24"/>
          <w:szCs w:val="24"/>
        </w:rPr>
        <w:t xml:space="preserve">or revolving </w:t>
      </w:r>
      <w:r w:rsidRPr="005C6F34">
        <w:rPr>
          <w:rFonts w:ascii="Garamond" w:hAnsi="Garamond"/>
          <w:sz w:val="24"/>
          <w:szCs w:val="24"/>
        </w:rPr>
        <w:t>funds: Typically non-profit funds with strong development objectives but also some income generating objectives in order to achieve a certain level of sustainability of the fund, e.g. operational sustainability. An example could be the PASS trust (guarantee fund) in Tanzania</w:t>
      </w:r>
      <w:r w:rsidR="00191408">
        <w:rPr>
          <w:rFonts w:ascii="Garamond" w:hAnsi="Garamond"/>
          <w:sz w:val="24"/>
          <w:szCs w:val="24"/>
        </w:rPr>
        <w:t>;</w:t>
      </w:r>
    </w:p>
    <w:p w:rsidR="00F217F8" w:rsidRPr="005C6F34" w:rsidRDefault="00F217F8" w:rsidP="00F217F8">
      <w:pPr>
        <w:spacing w:line="240" w:lineRule="auto"/>
        <w:ind w:left="720"/>
        <w:contextualSpacing/>
        <w:rPr>
          <w:rFonts w:ascii="Garamond" w:hAnsi="Garamond"/>
          <w:sz w:val="24"/>
          <w:szCs w:val="24"/>
        </w:rPr>
      </w:pPr>
    </w:p>
    <w:p w:rsidR="00F217F8" w:rsidRPr="005C6F34" w:rsidRDefault="00F217F8" w:rsidP="00F217F8">
      <w:pPr>
        <w:numPr>
          <w:ilvl w:val="0"/>
          <w:numId w:val="1"/>
        </w:numPr>
        <w:spacing w:line="240" w:lineRule="auto"/>
        <w:contextualSpacing/>
        <w:rPr>
          <w:rFonts w:ascii="Garamond" w:hAnsi="Garamond"/>
          <w:sz w:val="24"/>
          <w:szCs w:val="24"/>
        </w:rPr>
      </w:pPr>
      <w:r w:rsidRPr="005C6F34">
        <w:rPr>
          <w:rFonts w:ascii="Garamond" w:hAnsi="Garamond"/>
          <w:sz w:val="24"/>
          <w:szCs w:val="24"/>
        </w:rPr>
        <w:t>Traditional imp</w:t>
      </w:r>
      <w:r w:rsidR="00430B4A">
        <w:rPr>
          <w:rFonts w:ascii="Garamond" w:hAnsi="Garamond"/>
          <w:sz w:val="24"/>
          <w:szCs w:val="24"/>
        </w:rPr>
        <w:t xml:space="preserve">act funds: Funds that </w:t>
      </w:r>
      <w:r w:rsidRPr="005C6F34">
        <w:rPr>
          <w:rFonts w:ascii="Garamond" w:hAnsi="Garamond"/>
          <w:sz w:val="24"/>
          <w:szCs w:val="24"/>
        </w:rPr>
        <w:t xml:space="preserve">have balanced development and profitability objectives in order to achieve a positive but low financial return. </w:t>
      </w:r>
      <w:proofErr w:type="gramStart"/>
      <w:r w:rsidRPr="005C6F34">
        <w:rPr>
          <w:rFonts w:ascii="Garamond" w:hAnsi="Garamond"/>
          <w:sz w:val="24"/>
          <w:szCs w:val="24"/>
        </w:rPr>
        <w:t>The funds are typically financed by donors, DFIs and philanthropic investors</w:t>
      </w:r>
      <w:proofErr w:type="gramEnd"/>
      <w:r w:rsidRPr="005C6F34">
        <w:rPr>
          <w:rFonts w:ascii="Garamond" w:hAnsi="Garamond"/>
          <w:sz w:val="24"/>
          <w:szCs w:val="24"/>
        </w:rPr>
        <w:t>. An example could be the African Guarantee Fund</w:t>
      </w:r>
      <w:r w:rsidR="00191408">
        <w:rPr>
          <w:rFonts w:ascii="Garamond" w:hAnsi="Garamond"/>
          <w:sz w:val="24"/>
          <w:szCs w:val="24"/>
        </w:rPr>
        <w:t>;</w:t>
      </w:r>
    </w:p>
    <w:p w:rsidR="00F217F8" w:rsidRPr="005C6F34" w:rsidRDefault="00F217F8" w:rsidP="00F217F8">
      <w:pPr>
        <w:ind w:left="720"/>
        <w:contextualSpacing/>
        <w:rPr>
          <w:rFonts w:ascii="Garamond" w:hAnsi="Garamond"/>
          <w:sz w:val="24"/>
          <w:szCs w:val="24"/>
        </w:rPr>
      </w:pPr>
    </w:p>
    <w:p w:rsidR="009F3192" w:rsidRDefault="00F217F8" w:rsidP="00FC45B8">
      <w:pPr>
        <w:numPr>
          <w:ilvl w:val="0"/>
          <w:numId w:val="1"/>
        </w:numPr>
        <w:spacing w:line="240" w:lineRule="auto"/>
        <w:contextualSpacing/>
        <w:rPr>
          <w:rFonts w:ascii="Garamond" w:hAnsi="Garamond"/>
          <w:sz w:val="24"/>
          <w:szCs w:val="24"/>
        </w:rPr>
      </w:pPr>
      <w:r w:rsidRPr="005C6F34">
        <w:rPr>
          <w:rFonts w:ascii="Garamond" w:hAnsi="Garamond"/>
          <w:sz w:val="24"/>
          <w:szCs w:val="24"/>
        </w:rPr>
        <w:t xml:space="preserve">Commercial impact or investment funds: Funds with strong profitability objectives within a framework of agreed development objectives. </w:t>
      </w:r>
      <w:proofErr w:type="gramStart"/>
      <w:r w:rsidRPr="005C6F34">
        <w:rPr>
          <w:rFonts w:ascii="Garamond" w:hAnsi="Garamond"/>
          <w:sz w:val="24"/>
          <w:szCs w:val="24"/>
        </w:rPr>
        <w:t>The funds are typically financed by donors, DFIs and private investors (mainly institutional)</w:t>
      </w:r>
      <w:proofErr w:type="gramEnd"/>
      <w:r w:rsidRPr="005C6F34">
        <w:rPr>
          <w:rFonts w:ascii="Garamond" w:hAnsi="Garamond"/>
          <w:sz w:val="24"/>
          <w:szCs w:val="24"/>
        </w:rPr>
        <w:t xml:space="preserve">. An example could be the </w:t>
      </w:r>
      <w:proofErr w:type="gramStart"/>
      <w:r w:rsidR="00191408">
        <w:rPr>
          <w:rFonts w:ascii="Garamond" w:hAnsi="Garamond"/>
          <w:sz w:val="24"/>
          <w:szCs w:val="24"/>
        </w:rPr>
        <w:t xml:space="preserve">SDG </w:t>
      </w:r>
      <w:r w:rsidRPr="005C6F34">
        <w:rPr>
          <w:rFonts w:ascii="Garamond" w:hAnsi="Garamond"/>
          <w:sz w:val="24"/>
          <w:szCs w:val="24"/>
        </w:rPr>
        <w:t xml:space="preserve"> Investment</w:t>
      </w:r>
      <w:proofErr w:type="gramEnd"/>
      <w:r w:rsidRPr="005C6F34">
        <w:rPr>
          <w:rFonts w:ascii="Garamond" w:hAnsi="Garamond"/>
          <w:sz w:val="24"/>
          <w:szCs w:val="24"/>
        </w:rPr>
        <w:t xml:space="preserve"> Fund managed by IFU</w:t>
      </w:r>
      <w:r w:rsidR="00191408">
        <w:rPr>
          <w:rFonts w:ascii="Garamond" w:hAnsi="Garamond"/>
          <w:sz w:val="24"/>
          <w:szCs w:val="24"/>
        </w:rPr>
        <w:t>.</w:t>
      </w:r>
    </w:p>
    <w:p w:rsidR="00064F2E" w:rsidRDefault="00064F2E" w:rsidP="00064F2E">
      <w:pPr>
        <w:pStyle w:val="Listeafsnit"/>
        <w:rPr>
          <w:rFonts w:ascii="Garamond" w:hAnsi="Garamond"/>
          <w:sz w:val="24"/>
          <w:szCs w:val="24"/>
        </w:rPr>
      </w:pPr>
    </w:p>
    <w:p w:rsidR="00064F2E" w:rsidRDefault="00064F2E" w:rsidP="00064F2E">
      <w:pPr>
        <w:spacing w:line="240" w:lineRule="auto"/>
        <w:ind w:left="720"/>
        <w:contextualSpacing/>
        <w:rPr>
          <w:rFonts w:ascii="Garamond" w:hAnsi="Garamond"/>
          <w:sz w:val="24"/>
          <w:szCs w:val="24"/>
        </w:rPr>
      </w:pPr>
    </w:p>
    <w:p w:rsidR="00064F2E" w:rsidRPr="00064F2E" w:rsidRDefault="00064F2E" w:rsidP="00064F2E">
      <w:pPr>
        <w:spacing w:line="240" w:lineRule="auto"/>
        <w:ind w:left="720"/>
        <w:contextualSpacing/>
        <w:rPr>
          <w:rFonts w:ascii="Garamond" w:hAnsi="Garamond"/>
          <w:sz w:val="24"/>
          <w:szCs w:val="24"/>
        </w:rPr>
      </w:pPr>
    </w:p>
    <w:p w:rsidR="00F217F8" w:rsidRPr="00FC45B8" w:rsidRDefault="00F217F8" w:rsidP="00FC45B8">
      <w:pPr>
        <w:rPr>
          <w:rFonts w:ascii="Garamond" w:hAnsi="Garamond"/>
          <w:sz w:val="24"/>
          <w:szCs w:val="24"/>
        </w:rPr>
      </w:pPr>
      <w:r w:rsidRPr="005C6F34">
        <w:rPr>
          <w:rFonts w:ascii="Garamond" w:hAnsi="Garamond"/>
          <w:b/>
          <w:sz w:val="24"/>
          <w:szCs w:val="24"/>
        </w:rPr>
        <w:lastRenderedPageBreak/>
        <w:t xml:space="preserve">Guiding principles </w:t>
      </w:r>
    </w:p>
    <w:p w:rsidR="00F217F8" w:rsidRPr="005C6F34" w:rsidRDefault="00CE2F8A" w:rsidP="00F217F8">
      <w:pPr>
        <w:spacing w:line="240" w:lineRule="auto"/>
        <w:rPr>
          <w:rFonts w:ascii="Garamond" w:hAnsi="Garamond"/>
          <w:sz w:val="24"/>
          <w:szCs w:val="24"/>
        </w:rPr>
      </w:pPr>
      <w:r>
        <w:rPr>
          <w:rFonts w:ascii="Garamond" w:hAnsi="Garamond"/>
          <w:sz w:val="24"/>
          <w:szCs w:val="24"/>
        </w:rPr>
        <w:t>The below me</w:t>
      </w:r>
      <w:r w:rsidR="00BC2288">
        <w:rPr>
          <w:rFonts w:ascii="Garamond" w:hAnsi="Garamond"/>
          <w:sz w:val="24"/>
          <w:szCs w:val="24"/>
        </w:rPr>
        <w:t>ntioned 15</w:t>
      </w:r>
      <w:r w:rsidR="00F217F8" w:rsidRPr="005C6F34">
        <w:rPr>
          <w:rFonts w:ascii="Garamond" w:hAnsi="Garamond"/>
          <w:sz w:val="24"/>
          <w:szCs w:val="24"/>
        </w:rPr>
        <w:t xml:space="preserve"> guiding principles comprise some of the main issues that should be addressed during the preparation, implementation and exit of the fund structure interventions</w:t>
      </w:r>
      <w:r w:rsidR="008819DC">
        <w:rPr>
          <w:rFonts w:ascii="Garamond" w:hAnsi="Garamond"/>
          <w:sz w:val="24"/>
          <w:szCs w:val="24"/>
        </w:rPr>
        <w:t>. A</w:t>
      </w:r>
      <w:r w:rsidR="00F217F8" w:rsidRPr="005C6F34">
        <w:rPr>
          <w:rFonts w:ascii="Garamond" w:hAnsi="Garamond"/>
          <w:sz w:val="24"/>
          <w:szCs w:val="24"/>
        </w:rPr>
        <w:t>ll t</w:t>
      </w:r>
      <w:r w:rsidR="008819DC">
        <w:rPr>
          <w:rFonts w:ascii="Garamond" w:hAnsi="Garamond"/>
          <w:sz w:val="24"/>
          <w:szCs w:val="24"/>
        </w:rPr>
        <w:t xml:space="preserve">he below issues need to </w:t>
      </w:r>
      <w:r w:rsidR="00F217F8" w:rsidRPr="005C6F34">
        <w:rPr>
          <w:rFonts w:ascii="Garamond" w:hAnsi="Garamond"/>
          <w:sz w:val="24"/>
          <w:szCs w:val="24"/>
        </w:rPr>
        <w:t xml:space="preserve">be addressed at an early stage of the preparation as they to a large extent become part of </w:t>
      </w:r>
      <w:r w:rsidR="00704620">
        <w:rPr>
          <w:rFonts w:ascii="Garamond" w:hAnsi="Garamond"/>
          <w:sz w:val="24"/>
          <w:szCs w:val="24"/>
        </w:rPr>
        <w:t xml:space="preserve">a </w:t>
      </w:r>
      <w:r w:rsidR="00F217F8" w:rsidRPr="005C6F34">
        <w:rPr>
          <w:rFonts w:ascii="Garamond" w:hAnsi="Garamond"/>
          <w:sz w:val="24"/>
          <w:szCs w:val="24"/>
        </w:rPr>
        <w:t>fairly irreversible legal and institutional fra</w:t>
      </w:r>
      <w:r w:rsidR="009F3192">
        <w:rPr>
          <w:rFonts w:ascii="Garamond" w:hAnsi="Garamond"/>
          <w:sz w:val="24"/>
          <w:szCs w:val="24"/>
        </w:rPr>
        <w:t xml:space="preserve">mework that has to </w:t>
      </w:r>
      <w:r w:rsidR="0095371E">
        <w:rPr>
          <w:rFonts w:ascii="Garamond" w:hAnsi="Garamond"/>
          <w:sz w:val="24"/>
          <w:szCs w:val="24"/>
        </w:rPr>
        <w:t xml:space="preserve">be agreed </w:t>
      </w:r>
      <w:r w:rsidR="009F3192">
        <w:rPr>
          <w:rFonts w:ascii="Garamond" w:hAnsi="Garamond"/>
          <w:sz w:val="24"/>
          <w:szCs w:val="24"/>
        </w:rPr>
        <w:t xml:space="preserve">upon </w:t>
      </w:r>
      <w:r w:rsidR="00704620">
        <w:rPr>
          <w:rFonts w:ascii="Garamond" w:hAnsi="Garamond"/>
          <w:sz w:val="24"/>
          <w:szCs w:val="24"/>
        </w:rPr>
        <w:t xml:space="preserve">before the start of the </w:t>
      </w:r>
      <w:r w:rsidR="00F217F8" w:rsidRPr="005C6F34">
        <w:rPr>
          <w:rFonts w:ascii="Garamond" w:hAnsi="Garamond"/>
          <w:sz w:val="24"/>
          <w:szCs w:val="24"/>
        </w:rPr>
        <w:t xml:space="preserve">implementation. </w:t>
      </w:r>
    </w:p>
    <w:p w:rsidR="008D2DFE" w:rsidRDefault="008D2DFE" w:rsidP="00F217F8">
      <w:pPr>
        <w:numPr>
          <w:ilvl w:val="0"/>
          <w:numId w:val="2"/>
        </w:numPr>
        <w:spacing w:line="240" w:lineRule="auto"/>
        <w:contextualSpacing/>
        <w:rPr>
          <w:rFonts w:ascii="Garamond" w:hAnsi="Garamond"/>
          <w:sz w:val="24"/>
          <w:szCs w:val="24"/>
        </w:rPr>
      </w:pPr>
      <w:r>
        <w:rPr>
          <w:rFonts w:ascii="Garamond" w:hAnsi="Garamond"/>
          <w:sz w:val="24"/>
          <w:szCs w:val="24"/>
        </w:rPr>
        <w:t>The responsible units should always consult head-office expertise</w:t>
      </w:r>
      <w:r w:rsidR="00CC0ACD">
        <w:rPr>
          <w:rFonts w:ascii="Garamond" w:hAnsi="Garamond"/>
          <w:sz w:val="24"/>
          <w:szCs w:val="24"/>
        </w:rPr>
        <w:t xml:space="preserve"> (</w:t>
      </w:r>
      <w:r w:rsidR="00191408">
        <w:rPr>
          <w:rFonts w:ascii="Garamond" w:hAnsi="Garamond"/>
          <w:sz w:val="24"/>
          <w:szCs w:val="24"/>
        </w:rPr>
        <w:t>GJL</w:t>
      </w:r>
      <w:r w:rsidR="00CC0ACD">
        <w:rPr>
          <w:rFonts w:ascii="Garamond" w:hAnsi="Garamond"/>
          <w:sz w:val="24"/>
          <w:szCs w:val="24"/>
        </w:rPr>
        <w:t xml:space="preserve"> and </w:t>
      </w:r>
      <w:r w:rsidR="00191408">
        <w:rPr>
          <w:rFonts w:ascii="Garamond" w:hAnsi="Garamond"/>
          <w:sz w:val="24"/>
          <w:szCs w:val="24"/>
        </w:rPr>
        <w:t>ELK</w:t>
      </w:r>
      <w:r w:rsidR="005A45C9">
        <w:rPr>
          <w:rFonts w:ascii="Garamond" w:hAnsi="Garamond"/>
          <w:sz w:val="24"/>
          <w:szCs w:val="24"/>
        </w:rPr>
        <w:t>) at a very early stage of the preparatio</w:t>
      </w:r>
      <w:r w:rsidR="00CC0ACD">
        <w:rPr>
          <w:rFonts w:ascii="Garamond" w:hAnsi="Garamond"/>
          <w:sz w:val="24"/>
          <w:szCs w:val="24"/>
        </w:rPr>
        <w:t xml:space="preserve">n. During implementation </w:t>
      </w:r>
      <w:r w:rsidR="002E0103">
        <w:rPr>
          <w:rFonts w:ascii="Garamond" w:hAnsi="Garamond"/>
          <w:sz w:val="24"/>
          <w:szCs w:val="24"/>
        </w:rPr>
        <w:t>GJL</w:t>
      </w:r>
      <w:r w:rsidR="00CC0ACD">
        <w:rPr>
          <w:rFonts w:ascii="Garamond" w:hAnsi="Garamond"/>
          <w:sz w:val="24"/>
          <w:szCs w:val="24"/>
        </w:rPr>
        <w:t xml:space="preserve"> and </w:t>
      </w:r>
      <w:r w:rsidR="002E0103">
        <w:rPr>
          <w:rFonts w:ascii="Garamond" w:hAnsi="Garamond"/>
          <w:sz w:val="24"/>
          <w:szCs w:val="24"/>
        </w:rPr>
        <w:t>ELK</w:t>
      </w:r>
      <w:r w:rsidR="00BC2288">
        <w:rPr>
          <w:rFonts w:ascii="Garamond" w:hAnsi="Garamond"/>
          <w:sz w:val="24"/>
          <w:szCs w:val="24"/>
        </w:rPr>
        <w:t xml:space="preserve"> should be consulted when specific issues need to be addressed;</w:t>
      </w:r>
    </w:p>
    <w:p w:rsidR="008D2DFE" w:rsidRDefault="008D2DFE" w:rsidP="008D2DFE">
      <w:pPr>
        <w:spacing w:line="240" w:lineRule="auto"/>
        <w:ind w:left="720"/>
        <w:contextualSpacing/>
        <w:rPr>
          <w:rFonts w:ascii="Garamond" w:hAnsi="Garamond"/>
          <w:sz w:val="24"/>
          <w:szCs w:val="24"/>
        </w:rPr>
      </w:pPr>
    </w:p>
    <w:p w:rsidR="00F217F8" w:rsidRPr="005C6F34" w:rsidRDefault="00F217F8" w:rsidP="00F217F8">
      <w:pPr>
        <w:numPr>
          <w:ilvl w:val="0"/>
          <w:numId w:val="2"/>
        </w:numPr>
        <w:spacing w:line="240" w:lineRule="auto"/>
        <w:contextualSpacing/>
        <w:rPr>
          <w:rFonts w:ascii="Garamond" w:hAnsi="Garamond"/>
          <w:sz w:val="24"/>
          <w:szCs w:val="24"/>
        </w:rPr>
      </w:pPr>
      <w:r w:rsidRPr="005C6F34">
        <w:rPr>
          <w:rFonts w:ascii="Garamond" w:hAnsi="Garamond"/>
          <w:sz w:val="24"/>
          <w:szCs w:val="24"/>
        </w:rPr>
        <w:t xml:space="preserve">Planned new commitments to fund structures should be presented to the Danida </w:t>
      </w:r>
      <w:r w:rsidR="008819DC">
        <w:rPr>
          <w:rFonts w:ascii="Garamond" w:hAnsi="Garamond"/>
          <w:sz w:val="24"/>
          <w:szCs w:val="24"/>
        </w:rPr>
        <w:t>Programme Committee</w:t>
      </w:r>
      <w:r w:rsidRPr="005C6F34">
        <w:rPr>
          <w:rFonts w:ascii="Garamond" w:hAnsi="Garamond"/>
          <w:sz w:val="24"/>
          <w:szCs w:val="24"/>
        </w:rPr>
        <w:t>;</w:t>
      </w:r>
    </w:p>
    <w:p w:rsidR="00F217F8" w:rsidRPr="005C6F34" w:rsidRDefault="00F217F8" w:rsidP="00F217F8">
      <w:pPr>
        <w:spacing w:line="240" w:lineRule="auto"/>
        <w:ind w:left="720"/>
        <w:contextualSpacing/>
        <w:rPr>
          <w:rFonts w:ascii="Garamond" w:hAnsi="Garamond"/>
          <w:sz w:val="24"/>
          <w:szCs w:val="24"/>
        </w:rPr>
      </w:pPr>
    </w:p>
    <w:p w:rsidR="0030352C" w:rsidRPr="009F3192" w:rsidRDefault="00F217F8" w:rsidP="009F3192">
      <w:pPr>
        <w:numPr>
          <w:ilvl w:val="0"/>
          <w:numId w:val="2"/>
        </w:numPr>
        <w:spacing w:line="240" w:lineRule="auto"/>
        <w:contextualSpacing/>
        <w:rPr>
          <w:rFonts w:ascii="Garamond" w:hAnsi="Garamond"/>
          <w:sz w:val="24"/>
          <w:szCs w:val="24"/>
        </w:rPr>
      </w:pPr>
      <w:r w:rsidRPr="005C6F34">
        <w:rPr>
          <w:rFonts w:ascii="Garamond" w:hAnsi="Garamond"/>
          <w:sz w:val="24"/>
          <w:szCs w:val="24"/>
        </w:rPr>
        <w:t>Support should preferably be allocated through an existing fund structure;</w:t>
      </w:r>
    </w:p>
    <w:p w:rsidR="00F217F8" w:rsidRPr="005C6F34" w:rsidRDefault="00F217F8" w:rsidP="00F217F8">
      <w:pPr>
        <w:ind w:left="720"/>
        <w:contextualSpacing/>
        <w:rPr>
          <w:rFonts w:ascii="Garamond" w:hAnsi="Garamond"/>
          <w:sz w:val="24"/>
          <w:szCs w:val="24"/>
        </w:rPr>
      </w:pPr>
    </w:p>
    <w:p w:rsidR="00F217F8" w:rsidRPr="005C6F34" w:rsidRDefault="00F217F8" w:rsidP="00F217F8">
      <w:pPr>
        <w:numPr>
          <w:ilvl w:val="0"/>
          <w:numId w:val="2"/>
        </w:numPr>
        <w:spacing w:after="0" w:line="240" w:lineRule="auto"/>
        <w:contextualSpacing/>
        <w:rPr>
          <w:rFonts w:ascii="Garamond" w:hAnsi="Garamond"/>
          <w:sz w:val="24"/>
          <w:szCs w:val="24"/>
        </w:rPr>
      </w:pPr>
      <w:r w:rsidRPr="005C6F34">
        <w:rPr>
          <w:rFonts w:ascii="Garamond" w:hAnsi="Garamond"/>
          <w:sz w:val="24"/>
          <w:szCs w:val="24"/>
        </w:rPr>
        <w:t xml:space="preserve">Ensure that the responsible Danida representative/office has the required capacity to engage with the fund intervention on a long-term perspective; </w:t>
      </w:r>
    </w:p>
    <w:p w:rsidR="00F217F8" w:rsidRPr="005C6F34" w:rsidRDefault="00F217F8" w:rsidP="00F217F8">
      <w:pPr>
        <w:spacing w:line="240" w:lineRule="auto"/>
        <w:ind w:left="720"/>
        <w:contextualSpacing/>
        <w:rPr>
          <w:rFonts w:ascii="Garamond" w:hAnsi="Garamond"/>
          <w:sz w:val="24"/>
          <w:szCs w:val="24"/>
        </w:rPr>
      </w:pPr>
    </w:p>
    <w:p w:rsidR="00F217F8" w:rsidRPr="005C6F34" w:rsidRDefault="00F217F8" w:rsidP="00F217F8">
      <w:pPr>
        <w:numPr>
          <w:ilvl w:val="0"/>
          <w:numId w:val="2"/>
        </w:numPr>
        <w:spacing w:line="240" w:lineRule="auto"/>
        <w:contextualSpacing/>
        <w:rPr>
          <w:rFonts w:ascii="Garamond" w:hAnsi="Garamond"/>
          <w:sz w:val="24"/>
          <w:szCs w:val="24"/>
        </w:rPr>
      </w:pPr>
      <w:r w:rsidRPr="005C6F34">
        <w:rPr>
          <w:rFonts w:ascii="Garamond" w:hAnsi="Garamond"/>
          <w:sz w:val="24"/>
          <w:szCs w:val="24"/>
        </w:rPr>
        <w:t xml:space="preserve">Ensure that all basic statutory documents, agreements and operational guidelines, </w:t>
      </w:r>
      <w:r w:rsidR="008846BB">
        <w:rPr>
          <w:rFonts w:ascii="Garamond" w:hAnsi="Garamond"/>
          <w:sz w:val="24"/>
          <w:szCs w:val="24"/>
        </w:rPr>
        <w:t xml:space="preserve">governance implications, </w:t>
      </w:r>
      <w:r w:rsidRPr="005C6F34">
        <w:rPr>
          <w:rFonts w:ascii="Garamond" w:hAnsi="Garamond"/>
          <w:sz w:val="24"/>
          <w:szCs w:val="24"/>
        </w:rPr>
        <w:t xml:space="preserve">budgets etc. are carefully assessed </w:t>
      </w:r>
      <w:r w:rsidR="00B3179B">
        <w:rPr>
          <w:rFonts w:ascii="Garamond" w:hAnsi="Garamond"/>
          <w:sz w:val="24"/>
          <w:szCs w:val="24"/>
        </w:rPr>
        <w:t xml:space="preserve">and understood </w:t>
      </w:r>
      <w:r w:rsidRPr="005C6F34">
        <w:rPr>
          <w:rFonts w:ascii="Garamond" w:hAnsi="Garamond"/>
          <w:sz w:val="24"/>
          <w:szCs w:val="24"/>
        </w:rPr>
        <w:t>before approval and signing of cooperation agreements;</w:t>
      </w:r>
    </w:p>
    <w:p w:rsidR="00F217F8" w:rsidRPr="005C6F34" w:rsidRDefault="00F217F8" w:rsidP="00F217F8">
      <w:pPr>
        <w:ind w:left="720"/>
        <w:contextualSpacing/>
        <w:rPr>
          <w:rFonts w:ascii="Garamond" w:hAnsi="Garamond"/>
          <w:sz w:val="24"/>
          <w:szCs w:val="24"/>
        </w:rPr>
      </w:pPr>
    </w:p>
    <w:p w:rsidR="00F217F8" w:rsidRPr="005C6F34" w:rsidRDefault="00F217F8" w:rsidP="00F217F8">
      <w:pPr>
        <w:numPr>
          <w:ilvl w:val="0"/>
          <w:numId w:val="2"/>
        </w:numPr>
        <w:spacing w:line="240" w:lineRule="auto"/>
        <w:contextualSpacing/>
        <w:rPr>
          <w:rFonts w:ascii="Garamond" w:hAnsi="Garamond"/>
          <w:sz w:val="24"/>
          <w:szCs w:val="24"/>
        </w:rPr>
      </w:pPr>
      <w:r w:rsidRPr="005C6F34">
        <w:rPr>
          <w:rFonts w:ascii="Garamond" w:hAnsi="Garamond"/>
          <w:sz w:val="24"/>
          <w:szCs w:val="24"/>
        </w:rPr>
        <w:t>Clarify whether Danida should only be a fund facilitator providing grants for TA, capacity building etc. and/or be a direct capital investor in the fund;</w:t>
      </w:r>
    </w:p>
    <w:p w:rsidR="00F217F8" w:rsidRPr="005C6F34" w:rsidRDefault="00F217F8" w:rsidP="00F217F8">
      <w:pPr>
        <w:spacing w:line="240" w:lineRule="auto"/>
        <w:ind w:left="720"/>
        <w:contextualSpacing/>
        <w:rPr>
          <w:rFonts w:ascii="Garamond" w:hAnsi="Garamond"/>
          <w:sz w:val="24"/>
          <w:szCs w:val="24"/>
        </w:rPr>
      </w:pPr>
    </w:p>
    <w:p w:rsidR="00F217F8" w:rsidRPr="005C6F34" w:rsidRDefault="00F217F8" w:rsidP="00F217F8">
      <w:pPr>
        <w:numPr>
          <w:ilvl w:val="0"/>
          <w:numId w:val="2"/>
        </w:numPr>
        <w:spacing w:line="240" w:lineRule="auto"/>
        <w:contextualSpacing/>
        <w:rPr>
          <w:rFonts w:ascii="Garamond" w:hAnsi="Garamond"/>
          <w:sz w:val="24"/>
          <w:szCs w:val="24"/>
        </w:rPr>
      </w:pPr>
      <w:r w:rsidRPr="005C6F34">
        <w:rPr>
          <w:rFonts w:ascii="Garamond" w:hAnsi="Garamond"/>
          <w:sz w:val="24"/>
          <w:szCs w:val="24"/>
        </w:rPr>
        <w:t xml:space="preserve">Ensure that the defined balance between the development and the commercial objectives, and the related strategic implementation approaches, are well understood </w:t>
      </w:r>
      <w:r w:rsidR="00346A82">
        <w:rPr>
          <w:rFonts w:ascii="Garamond" w:hAnsi="Garamond"/>
          <w:sz w:val="24"/>
          <w:szCs w:val="24"/>
        </w:rPr>
        <w:t>and agreed</w:t>
      </w:r>
      <w:r w:rsidR="00D60B6E">
        <w:rPr>
          <w:rFonts w:ascii="Garamond" w:hAnsi="Garamond"/>
          <w:sz w:val="24"/>
          <w:szCs w:val="24"/>
        </w:rPr>
        <w:t xml:space="preserve"> upon </w:t>
      </w:r>
      <w:r w:rsidRPr="005C6F34">
        <w:rPr>
          <w:rFonts w:ascii="Garamond" w:hAnsi="Garamond"/>
          <w:sz w:val="24"/>
          <w:szCs w:val="24"/>
        </w:rPr>
        <w:t xml:space="preserve">by </w:t>
      </w:r>
      <w:r w:rsidR="00D60B6E">
        <w:rPr>
          <w:rFonts w:ascii="Garamond" w:hAnsi="Garamond"/>
          <w:sz w:val="24"/>
          <w:szCs w:val="24"/>
        </w:rPr>
        <w:t>the involved parties at an early stage of the preparation process</w:t>
      </w:r>
      <w:r w:rsidRPr="005C6F34">
        <w:rPr>
          <w:rFonts w:ascii="Garamond" w:hAnsi="Garamond"/>
          <w:sz w:val="24"/>
          <w:szCs w:val="24"/>
        </w:rPr>
        <w:t xml:space="preserve">; </w:t>
      </w:r>
    </w:p>
    <w:p w:rsidR="00F217F8" w:rsidRPr="005C6F34" w:rsidRDefault="00F217F8" w:rsidP="00F217F8">
      <w:pPr>
        <w:ind w:left="720"/>
        <w:contextualSpacing/>
        <w:rPr>
          <w:rFonts w:ascii="Garamond" w:hAnsi="Garamond"/>
          <w:sz w:val="24"/>
          <w:szCs w:val="24"/>
        </w:rPr>
      </w:pPr>
    </w:p>
    <w:p w:rsidR="00F217F8" w:rsidRPr="005C6F34" w:rsidRDefault="00F217F8" w:rsidP="00F217F8">
      <w:pPr>
        <w:numPr>
          <w:ilvl w:val="0"/>
          <w:numId w:val="2"/>
        </w:numPr>
        <w:spacing w:line="240" w:lineRule="auto"/>
        <w:contextualSpacing/>
        <w:rPr>
          <w:rFonts w:ascii="Garamond" w:hAnsi="Garamond"/>
          <w:sz w:val="24"/>
          <w:szCs w:val="24"/>
        </w:rPr>
      </w:pPr>
      <w:r w:rsidRPr="005C6F34">
        <w:rPr>
          <w:rFonts w:ascii="Garamond" w:hAnsi="Garamond"/>
          <w:sz w:val="24"/>
          <w:szCs w:val="24"/>
        </w:rPr>
        <w:t>An overall exit strategy should be defined during preparation and regularly reassessed during implementation;</w:t>
      </w:r>
    </w:p>
    <w:p w:rsidR="00F217F8" w:rsidRPr="005C6F34" w:rsidRDefault="00F217F8" w:rsidP="00F217F8">
      <w:pPr>
        <w:ind w:left="720"/>
        <w:contextualSpacing/>
        <w:rPr>
          <w:rFonts w:ascii="Garamond" w:hAnsi="Garamond"/>
          <w:sz w:val="24"/>
          <w:szCs w:val="24"/>
        </w:rPr>
      </w:pPr>
    </w:p>
    <w:p w:rsidR="00F217F8" w:rsidRPr="005C6F34" w:rsidRDefault="00F217F8" w:rsidP="00F217F8">
      <w:pPr>
        <w:numPr>
          <w:ilvl w:val="0"/>
          <w:numId w:val="2"/>
        </w:numPr>
        <w:spacing w:line="240" w:lineRule="auto"/>
        <w:contextualSpacing/>
        <w:rPr>
          <w:rFonts w:ascii="Garamond" w:hAnsi="Garamond"/>
          <w:sz w:val="24"/>
          <w:szCs w:val="24"/>
        </w:rPr>
      </w:pPr>
      <w:r w:rsidRPr="005C6F34">
        <w:rPr>
          <w:rFonts w:ascii="Garamond" w:hAnsi="Garamond"/>
          <w:sz w:val="24"/>
          <w:szCs w:val="24"/>
        </w:rPr>
        <w:t>Assess carefully the legal, managerial and financial issues of the fund manager contract including task</w:t>
      </w:r>
      <w:r w:rsidR="00704620">
        <w:rPr>
          <w:rFonts w:ascii="Garamond" w:hAnsi="Garamond"/>
          <w:sz w:val="24"/>
          <w:szCs w:val="24"/>
        </w:rPr>
        <w:t xml:space="preserve">s </w:t>
      </w:r>
      <w:r w:rsidRPr="005C6F34">
        <w:rPr>
          <w:rFonts w:ascii="Garamond" w:hAnsi="Garamond"/>
          <w:sz w:val="24"/>
          <w:szCs w:val="24"/>
        </w:rPr>
        <w:t>and responsibilities, fee structure</w:t>
      </w:r>
      <w:r w:rsidR="00704620">
        <w:rPr>
          <w:rFonts w:ascii="Garamond" w:hAnsi="Garamond"/>
          <w:sz w:val="24"/>
          <w:szCs w:val="24"/>
        </w:rPr>
        <w:t>,</w:t>
      </w:r>
      <w:r w:rsidRPr="005C6F34">
        <w:rPr>
          <w:rFonts w:ascii="Garamond" w:hAnsi="Garamond"/>
          <w:sz w:val="24"/>
          <w:szCs w:val="24"/>
        </w:rPr>
        <w:t xml:space="preserve"> performance criteria etc.;</w:t>
      </w:r>
    </w:p>
    <w:p w:rsidR="00F217F8" w:rsidRPr="005C6F34" w:rsidRDefault="00F217F8" w:rsidP="00F217F8">
      <w:pPr>
        <w:spacing w:line="240" w:lineRule="auto"/>
        <w:ind w:left="720"/>
        <w:contextualSpacing/>
        <w:rPr>
          <w:rFonts w:ascii="Garamond" w:hAnsi="Garamond"/>
          <w:sz w:val="24"/>
          <w:szCs w:val="24"/>
        </w:rPr>
      </w:pPr>
    </w:p>
    <w:p w:rsidR="00F217F8" w:rsidRPr="005C6F34" w:rsidRDefault="00F217F8" w:rsidP="00F217F8">
      <w:pPr>
        <w:numPr>
          <w:ilvl w:val="0"/>
          <w:numId w:val="2"/>
        </w:numPr>
        <w:spacing w:after="0" w:line="240" w:lineRule="auto"/>
        <w:contextualSpacing/>
        <w:rPr>
          <w:rFonts w:ascii="Garamond" w:hAnsi="Garamond"/>
          <w:sz w:val="24"/>
          <w:szCs w:val="24"/>
        </w:rPr>
      </w:pPr>
      <w:r w:rsidRPr="005C6F34">
        <w:rPr>
          <w:rFonts w:ascii="Garamond" w:hAnsi="Garamond"/>
          <w:sz w:val="24"/>
          <w:szCs w:val="24"/>
        </w:rPr>
        <w:t xml:space="preserve">Ensure that  leverage and </w:t>
      </w:r>
      <w:proofErr w:type="spellStart"/>
      <w:r w:rsidRPr="005C6F34">
        <w:rPr>
          <w:rFonts w:ascii="Garamond" w:hAnsi="Garamond"/>
          <w:sz w:val="24"/>
          <w:szCs w:val="24"/>
        </w:rPr>
        <w:t>additionality</w:t>
      </w:r>
      <w:proofErr w:type="spellEnd"/>
      <w:r w:rsidRPr="005C6F34">
        <w:rPr>
          <w:rFonts w:ascii="Garamond" w:hAnsi="Garamond"/>
          <w:sz w:val="24"/>
          <w:szCs w:val="24"/>
        </w:rPr>
        <w:t xml:space="preserve"> targets are </w:t>
      </w:r>
      <w:r w:rsidR="002E0103">
        <w:rPr>
          <w:rFonts w:ascii="Garamond" w:hAnsi="Garamond"/>
          <w:sz w:val="24"/>
          <w:szCs w:val="24"/>
        </w:rPr>
        <w:t>assessed;</w:t>
      </w:r>
    </w:p>
    <w:p w:rsidR="00F217F8" w:rsidRPr="005C6F34" w:rsidRDefault="00F217F8" w:rsidP="00F217F8">
      <w:pPr>
        <w:spacing w:line="240" w:lineRule="auto"/>
        <w:ind w:left="720"/>
        <w:contextualSpacing/>
        <w:rPr>
          <w:rFonts w:ascii="Garamond" w:hAnsi="Garamond"/>
          <w:sz w:val="24"/>
          <w:szCs w:val="24"/>
        </w:rPr>
      </w:pPr>
    </w:p>
    <w:p w:rsidR="00F217F8" w:rsidRPr="005C6F34" w:rsidRDefault="00F217F8" w:rsidP="00F217F8">
      <w:pPr>
        <w:numPr>
          <w:ilvl w:val="0"/>
          <w:numId w:val="2"/>
        </w:numPr>
        <w:spacing w:line="240" w:lineRule="auto"/>
        <w:contextualSpacing/>
        <w:rPr>
          <w:rFonts w:ascii="Garamond" w:hAnsi="Garamond"/>
          <w:sz w:val="24"/>
          <w:szCs w:val="24"/>
        </w:rPr>
      </w:pPr>
      <w:r w:rsidRPr="005C6F34">
        <w:rPr>
          <w:rFonts w:ascii="Garamond" w:hAnsi="Garamond"/>
          <w:sz w:val="24"/>
          <w:szCs w:val="24"/>
        </w:rPr>
        <w:t>Ensure that the mi</w:t>
      </w:r>
      <w:r w:rsidR="006E7948">
        <w:rPr>
          <w:rFonts w:ascii="Garamond" w:hAnsi="Garamond"/>
          <w:sz w:val="24"/>
          <w:szCs w:val="24"/>
        </w:rPr>
        <w:t>x of financial products support</w:t>
      </w:r>
      <w:r w:rsidRPr="005C6F34">
        <w:rPr>
          <w:rFonts w:ascii="Garamond" w:hAnsi="Garamond"/>
          <w:sz w:val="24"/>
          <w:szCs w:val="24"/>
        </w:rPr>
        <w:t xml:space="preserve"> the overall objectives and strategies of the fund;</w:t>
      </w:r>
    </w:p>
    <w:p w:rsidR="00F217F8" w:rsidRPr="005C6F34" w:rsidRDefault="00F217F8" w:rsidP="00F217F8">
      <w:pPr>
        <w:ind w:left="720"/>
        <w:contextualSpacing/>
        <w:rPr>
          <w:rFonts w:ascii="Garamond" w:hAnsi="Garamond"/>
          <w:sz w:val="24"/>
          <w:szCs w:val="24"/>
        </w:rPr>
      </w:pPr>
    </w:p>
    <w:p w:rsidR="00F217F8" w:rsidRPr="005C6F34" w:rsidRDefault="00F217F8" w:rsidP="00F217F8">
      <w:pPr>
        <w:numPr>
          <w:ilvl w:val="0"/>
          <w:numId w:val="2"/>
        </w:numPr>
        <w:spacing w:line="240" w:lineRule="auto"/>
        <w:contextualSpacing/>
        <w:rPr>
          <w:rFonts w:ascii="Garamond" w:hAnsi="Garamond"/>
          <w:sz w:val="24"/>
          <w:szCs w:val="24"/>
        </w:rPr>
      </w:pPr>
      <w:r w:rsidRPr="005C6F34">
        <w:rPr>
          <w:rFonts w:ascii="Garamond" w:hAnsi="Garamond"/>
          <w:sz w:val="24"/>
          <w:szCs w:val="24"/>
        </w:rPr>
        <w:t>Ensure that the risk sharing and the profit distribution procedures of the fund have been carefully assessed and agreed upon;</w:t>
      </w:r>
    </w:p>
    <w:p w:rsidR="00F217F8" w:rsidRPr="005C6F34" w:rsidRDefault="00F217F8" w:rsidP="00F217F8">
      <w:pPr>
        <w:ind w:left="720"/>
        <w:contextualSpacing/>
        <w:rPr>
          <w:rFonts w:ascii="Garamond" w:hAnsi="Garamond"/>
          <w:sz w:val="24"/>
          <w:szCs w:val="24"/>
        </w:rPr>
      </w:pPr>
    </w:p>
    <w:p w:rsidR="00F217F8" w:rsidRPr="005C6F34" w:rsidRDefault="00F217F8" w:rsidP="00F217F8">
      <w:pPr>
        <w:numPr>
          <w:ilvl w:val="0"/>
          <w:numId w:val="2"/>
        </w:numPr>
        <w:spacing w:line="240" w:lineRule="auto"/>
        <w:contextualSpacing/>
        <w:rPr>
          <w:rFonts w:ascii="Garamond" w:hAnsi="Garamond"/>
          <w:sz w:val="24"/>
          <w:szCs w:val="24"/>
        </w:rPr>
      </w:pPr>
      <w:r w:rsidRPr="005C6F34">
        <w:rPr>
          <w:rFonts w:ascii="Garamond" w:hAnsi="Garamond"/>
          <w:sz w:val="24"/>
          <w:szCs w:val="24"/>
        </w:rPr>
        <w:t>Ensure that the defined M&amp;E and reporting requirements are realistic and well adapte</w:t>
      </w:r>
      <w:r w:rsidR="00704620">
        <w:rPr>
          <w:rFonts w:ascii="Garamond" w:hAnsi="Garamond"/>
          <w:sz w:val="24"/>
          <w:szCs w:val="24"/>
        </w:rPr>
        <w:t>d to the objectives of the fund</w:t>
      </w:r>
      <w:r w:rsidRPr="005C6F34">
        <w:rPr>
          <w:rFonts w:ascii="Garamond" w:hAnsi="Garamond"/>
          <w:sz w:val="24"/>
          <w:szCs w:val="24"/>
        </w:rPr>
        <w:t>, the defined responsibilities of the fund manager, and the expectations of the private investors;</w:t>
      </w:r>
    </w:p>
    <w:p w:rsidR="00F217F8" w:rsidRPr="005C6F34" w:rsidRDefault="00F217F8" w:rsidP="00F217F8">
      <w:pPr>
        <w:ind w:left="720"/>
        <w:contextualSpacing/>
        <w:rPr>
          <w:rFonts w:ascii="Garamond" w:hAnsi="Garamond"/>
          <w:sz w:val="24"/>
          <w:szCs w:val="24"/>
        </w:rPr>
      </w:pPr>
    </w:p>
    <w:p w:rsidR="00F217F8" w:rsidRPr="005C6F34" w:rsidRDefault="00F217F8" w:rsidP="00F217F8">
      <w:pPr>
        <w:numPr>
          <w:ilvl w:val="0"/>
          <w:numId w:val="2"/>
        </w:numPr>
        <w:spacing w:line="240" w:lineRule="auto"/>
        <w:contextualSpacing/>
        <w:rPr>
          <w:rFonts w:ascii="Garamond" w:hAnsi="Garamond"/>
          <w:sz w:val="24"/>
          <w:szCs w:val="24"/>
        </w:rPr>
      </w:pPr>
      <w:r w:rsidRPr="005C6F34">
        <w:rPr>
          <w:rFonts w:ascii="Garamond" w:hAnsi="Garamond"/>
          <w:sz w:val="24"/>
          <w:szCs w:val="24"/>
        </w:rPr>
        <w:t>Ensure that Danida directly or indirectly becomes an active player in the governance structure of the fund, at least during annual meetings;</w:t>
      </w:r>
    </w:p>
    <w:p w:rsidR="00F217F8" w:rsidRPr="005C6F34" w:rsidRDefault="00F217F8" w:rsidP="00F217F8">
      <w:pPr>
        <w:ind w:left="720"/>
        <w:contextualSpacing/>
        <w:rPr>
          <w:rFonts w:ascii="Garamond" w:hAnsi="Garamond"/>
          <w:sz w:val="24"/>
          <w:szCs w:val="24"/>
        </w:rPr>
      </w:pPr>
    </w:p>
    <w:p w:rsidR="00F217F8" w:rsidRDefault="00F217F8" w:rsidP="00F217F8">
      <w:pPr>
        <w:numPr>
          <w:ilvl w:val="0"/>
          <w:numId w:val="2"/>
        </w:numPr>
        <w:spacing w:line="240" w:lineRule="auto"/>
        <w:contextualSpacing/>
        <w:rPr>
          <w:rFonts w:ascii="Garamond" w:hAnsi="Garamond"/>
          <w:sz w:val="24"/>
          <w:szCs w:val="24"/>
        </w:rPr>
      </w:pPr>
      <w:r w:rsidRPr="005C6F34">
        <w:rPr>
          <w:rFonts w:ascii="Garamond" w:hAnsi="Garamond"/>
          <w:sz w:val="24"/>
          <w:szCs w:val="24"/>
        </w:rPr>
        <w:lastRenderedPageBreak/>
        <w:t>Ensure that adequate donor harmonisation and coordination is established in relation to the interventio</w:t>
      </w:r>
      <w:r w:rsidR="009A2425">
        <w:rPr>
          <w:rFonts w:ascii="Garamond" w:hAnsi="Garamond"/>
          <w:sz w:val="24"/>
          <w:szCs w:val="24"/>
        </w:rPr>
        <w:t xml:space="preserve">ns of the </w:t>
      </w:r>
      <w:r w:rsidRPr="005C6F34">
        <w:rPr>
          <w:rFonts w:ascii="Garamond" w:hAnsi="Garamond"/>
          <w:sz w:val="24"/>
          <w:szCs w:val="24"/>
        </w:rPr>
        <w:t>fund;</w:t>
      </w:r>
    </w:p>
    <w:p w:rsidR="009A2425" w:rsidRPr="005C6F34" w:rsidRDefault="009A2425" w:rsidP="009A2425">
      <w:pPr>
        <w:spacing w:line="240" w:lineRule="auto"/>
        <w:contextualSpacing/>
        <w:rPr>
          <w:rFonts w:ascii="Garamond" w:hAnsi="Garamond"/>
          <w:sz w:val="24"/>
          <w:szCs w:val="24"/>
        </w:rPr>
      </w:pPr>
    </w:p>
    <w:p w:rsidR="00F217F8" w:rsidRPr="005C6F34" w:rsidRDefault="00F217F8" w:rsidP="00F217F8">
      <w:pPr>
        <w:rPr>
          <w:rFonts w:ascii="Garamond" w:hAnsi="Garamond"/>
          <w:sz w:val="24"/>
          <w:szCs w:val="24"/>
        </w:rPr>
      </w:pPr>
      <w:r w:rsidRPr="005C6F34">
        <w:rPr>
          <w:rFonts w:ascii="Garamond" w:hAnsi="Garamond"/>
          <w:sz w:val="24"/>
          <w:szCs w:val="24"/>
          <w:u w:val="single"/>
        </w:rPr>
        <w:t xml:space="preserve">Key issues to </w:t>
      </w:r>
      <w:proofErr w:type="gramStart"/>
      <w:r w:rsidRPr="005C6F34">
        <w:rPr>
          <w:rFonts w:ascii="Garamond" w:hAnsi="Garamond"/>
          <w:sz w:val="24"/>
          <w:szCs w:val="24"/>
          <w:u w:val="single"/>
        </w:rPr>
        <w:t>be addressed</w:t>
      </w:r>
      <w:proofErr w:type="gramEnd"/>
      <w:r w:rsidRPr="005C6F34">
        <w:rPr>
          <w:rFonts w:ascii="Garamond" w:hAnsi="Garamond"/>
          <w:sz w:val="24"/>
          <w:szCs w:val="24"/>
          <w:u w:val="single"/>
        </w:rPr>
        <w:t xml:space="preserve"> during preparation and implementation</w:t>
      </w:r>
    </w:p>
    <w:p w:rsidR="00F217F8" w:rsidRPr="005C6F34" w:rsidRDefault="00F217F8" w:rsidP="00F217F8">
      <w:pPr>
        <w:rPr>
          <w:rFonts w:ascii="Garamond" w:hAnsi="Garamond"/>
          <w:sz w:val="24"/>
          <w:szCs w:val="24"/>
        </w:rPr>
      </w:pPr>
      <w:r w:rsidRPr="005C6F34">
        <w:rPr>
          <w:rFonts w:ascii="Garamond" w:hAnsi="Garamond"/>
          <w:sz w:val="24"/>
          <w:szCs w:val="24"/>
        </w:rPr>
        <w:t xml:space="preserve">The below figure indicates some of the key issues that need to </w:t>
      </w:r>
      <w:proofErr w:type="gramStart"/>
      <w:r w:rsidRPr="005C6F34">
        <w:rPr>
          <w:rFonts w:ascii="Garamond" w:hAnsi="Garamond"/>
          <w:sz w:val="24"/>
          <w:szCs w:val="24"/>
        </w:rPr>
        <w:t>be assessed</w:t>
      </w:r>
      <w:proofErr w:type="gramEnd"/>
      <w:r w:rsidRPr="005C6F34">
        <w:rPr>
          <w:rFonts w:ascii="Garamond" w:hAnsi="Garamond"/>
          <w:sz w:val="24"/>
          <w:szCs w:val="24"/>
        </w:rPr>
        <w:t xml:space="preserve"> during the preparation and implementation process of the fund structure:</w:t>
      </w:r>
    </w:p>
    <w:tbl>
      <w:tblPr>
        <w:tblStyle w:val="Tabel-Gitter"/>
        <w:tblW w:w="0" w:type="auto"/>
        <w:tblLook w:val="04A0" w:firstRow="1" w:lastRow="0" w:firstColumn="1" w:lastColumn="0" w:noHBand="0" w:noVBand="1"/>
      </w:tblPr>
      <w:tblGrid>
        <w:gridCol w:w="2786"/>
        <w:gridCol w:w="2680"/>
        <w:gridCol w:w="2261"/>
        <w:gridCol w:w="2014"/>
      </w:tblGrid>
      <w:tr w:rsidR="00F217F8" w:rsidRPr="005C6F34" w:rsidTr="00082D12">
        <w:tc>
          <w:tcPr>
            <w:tcW w:w="2802" w:type="dxa"/>
          </w:tcPr>
          <w:p w:rsidR="00F217F8" w:rsidRPr="005C6F34" w:rsidRDefault="00F217F8" w:rsidP="00F217F8">
            <w:pPr>
              <w:rPr>
                <w:rFonts w:ascii="Garamond" w:hAnsi="Garamond"/>
                <w:b/>
                <w:sz w:val="22"/>
                <w:szCs w:val="22"/>
              </w:rPr>
            </w:pPr>
            <w:r w:rsidRPr="005C6F34">
              <w:rPr>
                <w:rFonts w:ascii="Garamond" w:hAnsi="Garamond"/>
                <w:b/>
                <w:sz w:val="22"/>
                <w:szCs w:val="22"/>
              </w:rPr>
              <w:t>Before Programme Committee</w:t>
            </w:r>
          </w:p>
        </w:tc>
        <w:tc>
          <w:tcPr>
            <w:tcW w:w="2693" w:type="dxa"/>
          </w:tcPr>
          <w:p w:rsidR="00F217F8" w:rsidRPr="005C6F34" w:rsidRDefault="00F217F8" w:rsidP="00F217F8">
            <w:pPr>
              <w:rPr>
                <w:rFonts w:ascii="Garamond" w:hAnsi="Garamond"/>
                <w:b/>
                <w:sz w:val="22"/>
                <w:szCs w:val="22"/>
              </w:rPr>
            </w:pPr>
            <w:r w:rsidRPr="005C6F34">
              <w:rPr>
                <w:rFonts w:ascii="Garamond" w:hAnsi="Garamond"/>
                <w:b/>
                <w:sz w:val="22"/>
                <w:szCs w:val="22"/>
              </w:rPr>
              <w:t>Before Cooperation Agreement and start-up</w:t>
            </w:r>
          </w:p>
        </w:tc>
        <w:tc>
          <w:tcPr>
            <w:tcW w:w="2268" w:type="dxa"/>
          </w:tcPr>
          <w:p w:rsidR="00F217F8" w:rsidRPr="005C6F34" w:rsidRDefault="00F217F8" w:rsidP="00F217F8">
            <w:pPr>
              <w:rPr>
                <w:rFonts w:ascii="Garamond" w:hAnsi="Garamond"/>
                <w:b/>
                <w:sz w:val="22"/>
                <w:szCs w:val="22"/>
              </w:rPr>
            </w:pPr>
            <w:r w:rsidRPr="005C6F34">
              <w:rPr>
                <w:rFonts w:ascii="Garamond" w:hAnsi="Garamond"/>
                <w:b/>
                <w:sz w:val="22"/>
                <w:szCs w:val="22"/>
              </w:rPr>
              <w:t>Implementation</w:t>
            </w:r>
          </w:p>
        </w:tc>
        <w:tc>
          <w:tcPr>
            <w:tcW w:w="2015" w:type="dxa"/>
          </w:tcPr>
          <w:p w:rsidR="00F217F8" w:rsidRPr="005C6F34" w:rsidRDefault="00F217F8" w:rsidP="00F217F8">
            <w:pPr>
              <w:rPr>
                <w:rFonts w:ascii="Garamond" w:hAnsi="Garamond"/>
                <w:b/>
                <w:sz w:val="22"/>
                <w:szCs w:val="22"/>
              </w:rPr>
            </w:pPr>
            <w:r w:rsidRPr="005C6F34">
              <w:rPr>
                <w:rFonts w:ascii="Garamond" w:hAnsi="Garamond"/>
                <w:b/>
                <w:sz w:val="22"/>
                <w:szCs w:val="22"/>
              </w:rPr>
              <w:t>Exit</w:t>
            </w:r>
          </w:p>
        </w:tc>
      </w:tr>
      <w:tr w:rsidR="00F217F8" w:rsidRPr="005C6F34" w:rsidTr="00082D12">
        <w:tc>
          <w:tcPr>
            <w:tcW w:w="2802" w:type="dxa"/>
          </w:tcPr>
          <w:p w:rsidR="00F217F8" w:rsidRPr="005C6F34" w:rsidRDefault="00F217F8" w:rsidP="00F217F8">
            <w:pPr>
              <w:numPr>
                <w:ilvl w:val="0"/>
                <w:numId w:val="3"/>
              </w:numPr>
              <w:contextualSpacing/>
              <w:rPr>
                <w:rFonts w:ascii="Garamond" w:hAnsi="Garamond"/>
                <w:sz w:val="22"/>
                <w:szCs w:val="22"/>
              </w:rPr>
            </w:pPr>
            <w:r w:rsidRPr="005C6F34">
              <w:rPr>
                <w:rFonts w:ascii="Garamond" w:hAnsi="Garamond"/>
                <w:sz w:val="22"/>
                <w:szCs w:val="22"/>
              </w:rPr>
              <w:t>General objecti</w:t>
            </w:r>
            <w:r w:rsidR="0015267F">
              <w:rPr>
                <w:rFonts w:ascii="Garamond" w:hAnsi="Garamond"/>
                <w:sz w:val="22"/>
                <w:szCs w:val="22"/>
              </w:rPr>
              <w:t>ves and strategic approach,</w:t>
            </w:r>
            <w:r w:rsidR="009F3192">
              <w:rPr>
                <w:rFonts w:ascii="Garamond" w:hAnsi="Garamond"/>
                <w:sz w:val="22"/>
                <w:szCs w:val="22"/>
              </w:rPr>
              <w:t xml:space="preserve"> Theory of C</w:t>
            </w:r>
            <w:r w:rsidRPr="005C6F34">
              <w:rPr>
                <w:rFonts w:ascii="Garamond" w:hAnsi="Garamond"/>
                <w:sz w:val="22"/>
                <w:szCs w:val="22"/>
              </w:rPr>
              <w:t>hange</w:t>
            </w:r>
            <w:r w:rsidR="0015267F">
              <w:rPr>
                <w:rFonts w:ascii="Garamond" w:hAnsi="Garamond"/>
                <w:sz w:val="22"/>
                <w:szCs w:val="22"/>
              </w:rPr>
              <w:t xml:space="preserve">, </w:t>
            </w:r>
            <w:proofErr w:type="spellStart"/>
            <w:r w:rsidR="0015267F">
              <w:rPr>
                <w:rFonts w:ascii="Garamond" w:hAnsi="Garamond"/>
                <w:sz w:val="22"/>
                <w:szCs w:val="22"/>
              </w:rPr>
              <w:t>additionality</w:t>
            </w:r>
            <w:proofErr w:type="spellEnd"/>
            <w:r w:rsidR="0015267F">
              <w:rPr>
                <w:rFonts w:ascii="Garamond" w:hAnsi="Garamond"/>
                <w:sz w:val="22"/>
                <w:szCs w:val="22"/>
              </w:rPr>
              <w:t xml:space="preserve"> etc.</w:t>
            </w:r>
          </w:p>
          <w:p w:rsidR="00F217F8" w:rsidRPr="005C6F34" w:rsidRDefault="00F217F8" w:rsidP="00F217F8">
            <w:pPr>
              <w:numPr>
                <w:ilvl w:val="0"/>
                <w:numId w:val="3"/>
              </w:numPr>
              <w:contextualSpacing/>
              <w:rPr>
                <w:rFonts w:ascii="Garamond" w:hAnsi="Garamond"/>
                <w:sz w:val="22"/>
                <w:szCs w:val="22"/>
              </w:rPr>
            </w:pPr>
            <w:r w:rsidRPr="005C6F34">
              <w:rPr>
                <w:rFonts w:ascii="Garamond" w:hAnsi="Garamond"/>
                <w:sz w:val="22"/>
                <w:szCs w:val="22"/>
              </w:rPr>
              <w:t xml:space="preserve">Fund structure framework </w:t>
            </w:r>
          </w:p>
          <w:p w:rsidR="00F217F8" w:rsidRPr="005C6F34" w:rsidRDefault="00F217F8" w:rsidP="00F217F8">
            <w:pPr>
              <w:numPr>
                <w:ilvl w:val="0"/>
                <w:numId w:val="3"/>
              </w:numPr>
              <w:contextualSpacing/>
              <w:rPr>
                <w:rFonts w:ascii="Garamond" w:hAnsi="Garamond"/>
                <w:sz w:val="22"/>
                <w:szCs w:val="22"/>
              </w:rPr>
            </w:pPr>
            <w:r w:rsidRPr="005C6F34">
              <w:rPr>
                <w:rFonts w:ascii="Garamond" w:hAnsi="Garamond"/>
                <w:sz w:val="22"/>
                <w:szCs w:val="22"/>
              </w:rPr>
              <w:t>Capacity of key stakeholders</w:t>
            </w:r>
          </w:p>
          <w:p w:rsidR="00F217F8" w:rsidRPr="005C6F34" w:rsidRDefault="00F217F8" w:rsidP="00F217F8">
            <w:pPr>
              <w:numPr>
                <w:ilvl w:val="0"/>
                <w:numId w:val="3"/>
              </w:numPr>
              <w:contextualSpacing/>
              <w:rPr>
                <w:rFonts w:ascii="Garamond" w:hAnsi="Garamond"/>
                <w:sz w:val="22"/>
                <w:szCs w:val="22"/>
              </w:rPr>
            </w:pPr>
            <w:r w:rsidRPr="005C6F34">
              <w:rPr>
                <w:rFonts w:ascii="Garamond" w:hAnsi="Garamond"/>
                <w:sz w:val="22"/>
                <w:szCs w:val="22"/>
              </w:rPr>
              <w:t>Available essential documents</w:t>
            </w:r>
          </w:p>
          <w:p w:rsidR="00F217F8" w:rsidRPr="005C6F34" w:rsidRDefault="00F217F8" w:rsidP="00F217F8">
            <w:pPr>
              <w:numPr>
                <w:ilvl w:val="0"/>
                <w:numId w:val="3"/>
              </w:numPr>
              <w:contextualSpacing/>
              <w:rPr>
                <w:rFonts w:ascii="Garamond" w:hAnsi="Garamond"/>
                <w:sz w:val="22"/>
                <w:szCs w:val="22"/>
              </w:rPr>
            </w:pPr>
            <w:r w:rsidRPr="005C6F34">
              <w:rPr>
                <w:rFonts w:ascii="Garamond" w:hAnsi="Garamond"/>
                <w:sz w:val="22"/>
                <w:szCs w:val="22"/>
              </w:rPr>
              <w:t>Possible participation in governance structures</w:t>
            </w:r>
          </w:p>
          <w:p w:rsidR="00F217F8" w:rsidRPr="005C6F34" w:rsidRDefault="00F217F8" w:rsidP="00F217F8">
            <w:pPr>
              <w:numPr>
                <w:ilvl w:val="0"/>
                <w:numId w:val="3"/>
              </w:numPr>
              <w:contextualSpacing/>
              <w:rPr>
                <w:rFonts w:ascii="Garamond" w:hAnsi="Garamond"/>
                <w:sz w:val="22"/>
                <w:szCs w:val="22"/>
              </w:rPr>
            </w:pPr>
            <w:r w:rsidRPr="005C6F34">
              <w:rPr>
                <w:rFonts w:ascii="Garamond" w:hAnsi="Garamond"/>
                <w:sz w:val="22"/>
                <w:szCs w:val="22"/>
              </w:rPr>
              <w:t>Types of financial products</w:t>
            </w:r>
          </w:p>
          <w:p w:rsidR="00F217F8" w:rsidRPr="005C6F34" w:rsidRDefault="00F217F8" w:rsidP="00F217F8">
            <w:pPr>
              <w:numPr>
                <w:ilvl w:val="0"/>
                <w:numId w:val="3"/>
              </w:numPr>
              <w:contextualSpacing/>
              <w:rPr>
                <w:rFonts w:ascii="Garamond" w:hAnsi="Garamond"/>
                <w:sz w:val="22"/>
                <w:szCs w:val="22"/>
              </w:rPr>
            </w:pPr>
            <w:r w:rsidRPr="005C6F34">
              <w:rPr>
                <w:rFonts w:ascii="Garamond" w:hAnsi="Garamond"/>
                <w:sz w:val="22"/>
                <w:szCs w:val="22"/>
              </w:rPr>
              <w:t>Risk sharing and profit distribution procedures</w:t>
            </w:r>
          </w:p>
          <w:p w:rsidR="00F217F8" w:rsidRPr="005C6F34" w:rsidRDefault="00F217F8" w:rsidP="00F217F8">
            <w:pPr>
              <w:numPr>
                <w:ilvl w:val="0"/>
                <w:numId w:val="3"/>
              </w:numPr>
              <w:contextualSpacing/>
              <w:rPr>
                <w:rFonts w:ascii="Garamond" w:hAnsi="Garamond"/>
                <w:sz w:val="22"/>
                <w:szCs w:val="22"/>
              </w:rPr>
            </w:pPr>
            <w:r w:rsidRPr="005C6F34">
              <w:rPr>
                <w:rFonts w:ascii="Garamond" w:hAnsi="Garamond"/>
                <w:sz w:val="22"/>
                <w:szCs w:val="22"/>
              </w:rPr>
              <w:t>Donor coordination</w:t>
            </w:r>
          </w:p>
          <w:p w:rsidR="00F217F8" w:rsidRPr="005C6F34" w:rsidRDefault="00F217F8" w:rsidP="00F217F8">
            <w:pPr>
              <w:numPr>
                <w:ilvl w:val="0"/>
                <w:numId w:val="3"/>
              </w:numPr>
              <w:contextualSpacing/>
              <w:rPr>
                <w:rFonts w:ascii="Garamond" w:hAnsi="Garamond"/>
                <w:sz w:val="22"/>
                <w:szCs w:val="22"/>
              </w:rPr>
            </w:pPr>
            <w:r w:rsidRPr="005C6F34">
              <w:rPr>
                <w:rFonts w:ascii="Garamond" w:hAnsi="Garamond"/>
                <w:sz w:val="22"/>
                <w:szCs w:val="22"/>
              </w:rPr>
              <w:t>Duration and exit</w:t>
            </w:r>
          </w:p>
        </w:tc>
        <w:tc>
          <w:tcPr>
            <w:tcW w:w="2693" w:type="dxa"/>
          </w:tcPr>
          <w:p w:rsidR="00F217F8" w:rsidRPr="005C6F34" w:rsidRDefault="00F217F8" w:rsidP="00F217F8">
            <w:pPr>
              <w:numPr>
                <w:ilvl w:val="0"/>
                <w:numId w:val="3"/>
              </w:numPr>
              <w:contextualSpacing/>
              <w:rPr>
                <w:rFonts w:ascii="Garamond" w:hAnsi="Garamond"/>
                <w:sz w:val="22"/>
                <w:szCs w:val="22"/>
              </w:rPr>
            </w:pPr>
            <w:r w:rsidRPr="005C6F34">
              <w:rPr>
                <w:rFonts w:ascii="Garamond" w:hAnsi="Garamond"/>
                <w:sz w:val="22"/>
                <w:szCs w:val="22"/>
              </w:rPr>
              <w:t>All basic statutory documents, agreements, operational guidelines</w:t>
            </w:r>
          </w:p>
          <w:p w:rsidR="00F217F8" w:rsidRPr="005C6F34" w:rsidRDefault="00F217F8" w:rsidP="00F217F8">
            <w:pPr>
              <w:numPr>
                <w:ilvl w:val="0"/>
                <w:numId w:val="3"/>
              </w:numPr>
              <w:contextualSpacing/>
              <w:rPr>
                <w:rFonts w:ascii="Garamond" w:hAnsi="Garamond"/>
                <w:sz w:val="22"/>
                <w:szCs w:val="22"/>
              </w:rPr>
            </w:pPr>
            <w:r w:rsidRPr="005C6F34">
              <w:rPr>
                <w:rFonts w:ascii="Garamond" w:hAnsi="Garamond"/>
                <w:sz w:val="22"/>
                <w:szCs w:val="22"/>
              </w:rPr>
              <w:t>Defined balance between development and commercial objectives and strategic approach</w:t>
            </w:r>
          </w:p>
          <w:p w:rsidR="00F217F8" w:rsidRPr="005C6F34" w:rsidRDefault="00F217F8" w:rsidP="00F217F8">
            <w:pPr>
              <w:numPr>
                <w:ilvl w:val="0"/>
                <w:numId w:val="3"/>
              </w:numPr>
              <w:contextualSpacing/>
              <w:rPr>
                <w:rFonts w:ascii="Garamond" w:hAnsi="Garamond"/>
                <w:sz w:val="22"/>
                <w:szCs w:val="22"/>
              </w:rPr>
            </w:pPr>
            <w:r w:rsidRPr="005C6F34">
              <w:rPr>
                <w:rFonts w:ascii="Garamond" w:hAnsi="Garamond"/>
                <w:sz w:val="22"/>
                <w:szCs w:val="22"/>
              </w:rPr>
              <w:t>Participation in governance structure</w:t>
            </w:r>
          </w:p>
          <w:p w:rsidR="00F217F8" w:rsidRPr="005C6F34" w:rsidRDefault="00F217F8" w:rsidP="00F217F8">
            <w:pPr>
              <w:numPr>
                <w:ilvl w:val="0"/>
                <w:numId w:val="3"/>
              </w:numPr>
              <w:contextualSpacing/>
              <w:rPr>
                <w:rFonts w:ascii="Garamond" w:hAnsi="Garamond"/>
                <w:sz w:val="22"/>
                <w:szCs w:val="22"/>
              </w:rPr>
            </w:pPr>
            <w:r w:rsidRPr="005C6F34">
              <w:rPr>
                <w:rFonts w:ascii="Garamond" w:hAnsi="Garamond"/>
                <w:sz w:val="22"/>
                <w:szCs w:val="22"/>
              </w:rPr>
              <w:t xml:space="preserve">Indicators, incl. leverage and </w:t>
            </w:r>
            <w:proofErr w:type="spellStart"/>
            <w:r w:rsidRPr="005C6F34">
              <w:rPr>
                <w:rFonts w:ascii="Garamond" w:hAnsi="Garamond"/>
                <w:sz w:val="22"/>
                <w:szCs w:val="22"/>
              </w:rPr>
              <w:t>additionality</w:t>
            </w:r>
            <w:proofErr w:type="spellEnd"/>
            <w:r w:rsidRPr="005C6F34">
              <w:rPr>
                <w:rFonts w:ascii="Garamond" w:hAnsi="Garamond"/>
                <w:sz w:val="22"/>
                <w:szCs w:val="22"/>
              </w:rPr>
              <w:t>, and M&amp;E system</w:t>
            </w:r>
          </w:p>
          <w:p w:rsidR="00F217F8" w:rsidRPr="005C6F34" w:rsidRDefault="00F217F8" w:rsidP="00F217F8">
            <w:pPr>
              <w:numPr>
                <w:ilvl w:val="0"/>
                <w:numId w:val="3"/>
              </w:numPr>
              <w:contextualSpacing/>
              <w:rPr>
                <w:rFonts w:ascii="Garamond" w:hAnsi="Garamond"/>
                <w:sz w:val="22"/>
                <w:szCs w:val="22"/>
              </w:rPr>
            </w:pPr>
            <w:r w:rsidRPr="005C6F34">
              <w:rPr>
                <w:rFonts w:ascii="Garamond" w:hAnsi="Garamond"/>
                <w:sz w:val="22"/>
                <w:szCs w:val="22"/>
              </w:rPr>
              <w:t>Fund manager contract incl. tender</w:t>
            </w:r>
          </w:p>
          <w:p w:rsidR="00F217F8" w:rsidRPr="005C6F34" w:rsidRDefault="00F217F8" w:rsidP="00F217F8">
            <w:pPr>
              <w:numPr>
                <w:ilvl w:val="0"/>
                <w:numId w:val="3"/>
              </w:numPr>
              <w:contextualSpacing/>
              <w:rPr>
                <w:rFonts w:ascii="Garamond" w:hAnsi="Garamond"/>
                <w:sz w:val="22"/>
                <w:szCs w:val="22"/>
              </w:rPr>
            </w:pPr>
            <w:r w:rsidRPr="005C6F34">
              <w:rPr>
                <w:rFonts w:ascii="Garamond" w:hAnsi="Garamond"/>
                <w:sz w:val="22"/>
                <w:szCs w:val="22"/>
              </w:rPr>
              <w:t>Modalities of financial products and services provided</w:t>
            </w:r>
          </w:p>
          <w:p w:rsidR="00F217F8" w:rsidRPr="005C6F34" w:rsidRDefault="00F217F8" w:rsidP="00F217F8">
            <w:pPr>
              <w:numPr>
                <w:ilvl w:val="0"/>
                <w:numId w:val="3"/>
              </w:numPr>
              <w:contextualSpacing/>
              <w:rPr>
                <w:rFonts w:ascii="Garamond" w:hAnsi="Garamond"/>
                <w:sz w:val="22"/>
                <w:szCs w:val="22"/>
              </w:rPr>
            </w:pPr>
            <w:r w:rsidRPr="005C6F34">
              <w:rPr>
                <w:rFonts w:ascii="Garamond" w:hAnsi="Garamond"/>
                <w:sz w:val="22"/>
                <w:szCs w:val="22"/>
              </w:rPr>
              <w:t>Exit strategy</w:t>
            </w:r>
          </w:p>
        </w:tc>
        <w:tc>
          <w:tcPr>
            <w:tcW w:w="2268" w:type="dxa"/>
          </w:tcPr>
          <w:p w:rsidR="00F217F8" w:rsidRPr="005C6F34" w:rsidRDefault="00F217F8" w:rsidP="00F217F8">
            <w:pPr>
              <w:numPr>
                <w:ilvl w:val="0"/>
                <w:numId w:val="3"/>
              </w:numPr>
              <w:contextualSpacing/>
              <w:rPr>
                <w:rFonts w:ascii="Garamond" w:hAnsi="Garamond"/>
                <w:sz w:val="22"/>
                <w:szCs w:val="22"/>
              </w:rPr>
            </w:pPr>
            <w:r w:rsidRPr="005C6F34">
              <w:rPr>
                <w:rFonts w:ascii="Garamond" w:hAnsi="Garamond"/>
                <w:sz w:val="22"/>
                <w:szCs w:val="22"/>
              </w:rPr>
              <w:t xml:space="preserve">Assessment of progress and performance reports </w:t>
            </w:r>
          </w:p>
          <w:p w:rsidR="00F217F8" w:rsidRPr="005C6F34" w:rsidRDefault="00F217F8" w:rsidP="00F217F8">
            <w:pPr>
              <w:numPr>
                <w:ilvl w:val="0"/>
                <w:numId w:val="3"/>
              </w:numPr>
              <w:contextualSpacing/>
              <w:rPr>
                <w:rFonts w:ascii="Garamond" w:hAnsi="Garamond"/>
                <w:sz w:val="22"/>
                <w:szCs w:val="22"/>
              </w:rPr>
            </w:pPr>
            <w:r w:rsidRPr="005C6F34">
              <w:rPr>
                <w:rFonts w:ascii="Garamond" w:hAnsi="Garamond"/>
                <w:sz w:val="22"/>
                <w:szCs w:val="22"/>
              </w:rPr>
              <w:t>Participation in governance meetings</w:t>
            </w:r>
          </w:p>
          <w:p w:rsidR="00F217F8" w:rsidRPr="005C6F34" w:rsidRDefault="00F217F8" w:rsidP="00F217F8">
            <w:pPr>
              <w:numPr>
                <w:ilvl w:val="0"/>
                <w:numId w:val="3"/>
              </w:numPr>
              <w:contextualSpacing/>
              <w:rPr>
                <w:rFonts w:ascii="Garamond" w:hAnsi="Garamond"/>
                <w:sz w:val="22"/>
                <w:szCs w:val="22"/>
              </w:rPr>
            </w:pPr>
            <w:r w:rsidRPr="005C6F34">
              <w:rPr>
                <w:rFonts w:ascii="Garamond" w:hAnsi="Garamond"/>
                <w:sz w:val="22"/>
                <w:szCs w:val="22"/>
              </w:rPr>
              <w:t>Major strategic and operational issues</w:t>
            </w:r>
          </w:p>
          <w:p w:rsidR="00F217F8" w:rsidRPr="005C6F34" w:rsidRDefault="00F217F8" w:rsidP="00F217F8">
            <w:pPr>
              <w:numPr>
                <w:ilvl w:val="0"/>
                <w:numId w:val="3"/>
              </w:numPr>
              <w:contextualSpacing/>
              <w:rPr>
                <w:rFonts w:ascii="Garamond" w:hAnsi="Garamond"/>
                <w:sz w:val="22"/>
                <w:szCs w:val="22"/>
              </w:rPr>
            </w:pPr>
            <w:r w:rsidRPr="005C6F34">
              <w:rPr>
                <w:rFonts w:ascii="Garamond" w:hAnsi="Garamond"/>
                <w:sz w:val="22"/>
                <w:szCs w:val="22"/>
              </w:rPr>
              <w:t>Possible reassessment of fund manager contract</w:t>
            </w:r>
          </w:p>
          <w:p w:rsidR="00F217F8" w:rsidRPr="005C6F34" w:rsidRDefault="00F217F8" w:rsidP="00F217F8">
            <w:pPr>
              <w:numPr>
                <w:ilvl w:val="0"/>
                <w:numId w:val="3"/>
              </w:numPr>
              <w:contextualSpacing/>
              <w:rPr>
                <w:rFonts w:ascii="Garamond" w:hAnsi="Garamond"/>
                <w:sz w:val="22"/>
                <w:szCs w:val="22"/>
              </w:rPr>
            </w:pPr>
            <w:r w:rsidRPr="005C6F34">
              <w:rPr>
                <w:rFonts w:ascii="Garamond" w:hAnsi="Garamond"/>
                <w:sz w:val="22"/>
                <w:szCs w:val="22"/>
              </w:rPr>
              <w:t>Possible reassessment of exit strategy</w:t>
            </w:r>
          </w:p>
          <w:p w:rsidR="00F217F8" w:rsidRPr="005C6F34" w:rsidRDefault="00F217F8" w:rsidP="00F217F8">
            <w:pPr>
              <w:numPr>
                <w:ilvl w:val="0"/>
                <w:numId w:val="3"/>
              </w:numPr>
              <w:contextualSpacing/>
              <w:rPr>
                <w:rFonts w:ascii="Garamond" w:hAnsi="Garamond"/>
                <w:sz w:val="22"/>
                <w:szCs w:val="22"/>
              </w:rPr>
            </w:pPr>
            <w:r w:rsidRPr="005C6F34">
              <w:rPr>
                <w:rFonts w:ascii="Garamond" w:hAnsi="Garamond"/>
                <w:sz w:val="22"/>
                <w:szCs w:val="22"/>
              </w:rPr>
              <w:t>Donor coordination</w:t>
            </w:r>
          </w:p>
        </w:tc>
        <w:tc>
          <w:tcPr>
            <w:tcW w:w="2015" w:type="dxa"/>
          </w:tcPr>
          <w:p w:rsidR="00F217F8" w:rsidRPr="005C6F34" w:rsidRDefault="00F217F8" w:rsidP="00F217F8">
            <w:pPr>
              <w:numPr>
                <w:ilvl w:val="0"/>
                <w:numId w:val="3"/>
              </w:numPr>
              <w:contextualSpacing/>
              <w:rPr>
                <w:rFonts w:ascii="Garamond" w:hAnsi="Garamond"/>
                <w:sz w:val="22"/>
                <w:szCs w:val="22"/>
              </w:rPr>
            </w:pPr>
            <w:r w:rsidRPr="005C6F34">
              <w:rPr>
                <w:rFonts w:ascii="Garamond" w:hAnsi="Garamond"/>
                <w:sz w:val="22"/>
                <w:szCs w:val="22"/>
              </w:rPr>
              <w:t>Exit procedures and transfer of remaining funds/proceeds</w:t>
            </w:r>
          </w:p>
          <w:p w:rsidR="00F217F8" w:rsidRPr="005C6F34" w:rsidRDefault="00F217F8" w:rsidP="00F217F8">
            <w:pPr>
              <w:numPr>
                <w:ilvl w:val="0"/>
                <w:numId w:val="3"/>
              </w:numPr>
              <w:contextualSpacing/>
              <w:rPr>
                <w:rFonts w:ascii="Garamond" w:hAnsi="Garamond"/>
                <w:sz w:val="22"/>
                <w:szCs w:val="22"/>
              </w:rPr>
            </w:pPr>
            <w:r w:rsidRPr="005C6F34">
              <w:rPr>
                <w:rFonts w:ascii="Garamond" w:hAnsi="Garamond"/>
                <w:sz w:val="22"/>
                <w:szCs w:val="22"/>
              </w:rPr>
              <w:t>Reporting on completion, lessons learned and impact</w:t>
            </w:r>
          </w:p>
        </w:tc>
      </w:tr>
    </w:tbl>
    <w:p w:rsidR="007D2987" w:rsidRPr="005C6F34" w:rsidRDefault="007D2987" w:rsidP="00B27185">
      <w:pPr>
        <w:rPr>
          <w:rFonts w:ascii="Garamond" w:hAnsi="Garamond"/>
          <w:sz w:val="24"/>
          <w:szCs w:val="24"/>
        </w:rPr>
      </w:pPr>
    </w:p>
    <w:sectPr w:rsidR="007D2987" w:rsidRPr="005C6F34" w:rsidSect="00A558C2">
      <w:pgSz w:w="11906" w:h="16838"/>
      <w:pgMar w:top="1247" w:right="102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170F17"/>
    <w:multiLevelType w:val="hybridMultilevel"/>
    <w:tmpl w:val="649298B0"/>
    <w:lvl w:ilvl="0" w:tplc="0406000D">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4F2F7F21"/>
    <w:multiLevelType w:val="hybridMultilevel"/>
    <w:tmpl w:val="50C4082C"/>
    <w:lvl w:ilvl="0" w:tplc="757C8A4C">
      <w:start w:val="1"/>
      <w:numFmt w:val="decimal"/>
      <w:lvlText w:val="%1."/>
      <w:lvlJc w:val="left"/>
      <w:pPr>
        <w:ind w:left="720" w:hanging="360"/>
      </w:pPr>
      <w:rPr>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554574BB"/>
    <w:multiLevelType w:val="hybridMultilevel"/>
    <w:tmpl w:val="C6FA11C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858"/>
    <w:rsid w:val="0000121C"/>
    <w:rsid w:val="000015D5"/>
    <w:rsid w:val="0000185F"/>
    <w:rsid w:val="00001EA8"/>
    <w:rsid w:val="00002104"/>
    <w:rsid w:val="00002410"/>
    <w:rsid w:val="000025D9"/>
    <w:rsid w:val="00003033"/>
    <w:rsid w:val="000030C7"/>
    <w:rsid w:val="0000338C"/>
    <w:rsid w:val="00003C43"/>
    <w:rsid w:val="00003D97"/>
    <w:rsid w:val="0000435B"/>
    <w:rsid w:val="00004B35"/>
    <w:rsid w:val="00006074"/>
    <w:rsid w:val="00006680"/>
    <w:rsid w:val="00007527"/>
    <w:rsid w:val="00007E27"/>
    <w:rsid w:val="0001106A"/>
    <w:rsid w:val="000116DF"/>
    <w:rsid w:val="00011959"/>
    <w:rsid w:val="00011D00"/>
    <w:rsid w:val="00012AD5"/>
    <w:rsid w:val="00012BDC"/>
    <w:rsid w:val="00012E35"/>
    <w:rsid w:val="000134A9"/>
    <w:rsid w:val="00013C1E"/>
    <w:rsid w:val="00015001"/>
    <w:rsid w:val="000150D3"/>
    <w:rsid w:val="0001557E"/>
    <w:rsid w:val="00015E80"/>
    <w:rsid w:val="00015F0C"/>
    <w:rsid w:val="00016CF7"/>
    <w:rsid w:val="00017205"/>
    <w:rsid w:val="0002048F"/>
    <w:rsid w:val="00020B63"/>
    <w:rsid w:val="00021A4A"/>
    <w:rsid w:val="000224CD"/>
    <w:rsid w:val="00023D6C"/>
    <w:rsid w:val="00023E0B"/>
    <w:rsid w:val="00024525"/>
    <w:rsid w:val="000248DE"/>
    <w:rsid w:val="000249DB"/>
    <w:rsid w:val="00025FB6"/>
    <w:rsid w:val="000260D0"/>
    <w:rsid w:val="00026166"/>
    <w:rsid w:val="000271B0"/>
    <w:rsid w:val="00027278"/>
    <w:rsid w:val="000304E5"/>
    <w:rsid w:val="000304F8"/>
    <w:rsid w:val="00030693"/>
    <w:rsid w:val="00030CE4"/>
    <w:rsid w:val="00030FFB"/>
    <w:rsid w:val="000312E3"/>
    <w:rsid w:val="00031697"/>
    <w:rsid w:val="000341E3"/>
    <w:rsid w:val="000346EF"/>
    <w:rsid w:val="00034DB5"/>
    <w:rsid w:val="0003558D"/>
    <w:rsid w:val="00036288"/>
    <w:rsid w:val="00036411"/>
    <w:rsid w:val="000367EB"/>
    <w:rsid w:val="00036E03"/>
    <w:rsid w:val="00037753"/>
    <w:rsid w:val="00037DFC"/>
    <w:rsid w:val="00041020"/>
    <w:rsid w:val="00041125"/>
    <w:rsid w:val="00041742"/>
    <w:rsid w:val="00041D87"/>
    <w:rsid w:val="00041DAC"/>
    <w:rsid w:val="000429C2"/>
    <w:rsid w:val="000450C1"/>
    <w:rsid w:val="00045189"/>
    <w:rsid w:val="000458B1"/>
    <w:rsid w:val="00045FA6"/>
    <w:rsid w:val="00046277"/>
    <w:rsid w:val="00046351"/>
    <w:rsid w:val="00046603"/>
    <w:rsid w:val="000469E3"/>
    <w:rsid w:val="00047D86"/>
    <w:rsid w:val="0005022D"/>
    <w:rsid w:val="00050F7D"/>
    <w:rsid w:val="0005169D"/>
    <w:rsid w:val="00051720"/>
    <w:rsid w:val="00052416"/>
    <w:rsid w:val="00052708"/>
    <w:rsid w:val="00052B43"/>
    <w:rsid w:val="00052C20"/>
    <w:rsid w:val="00053409"/>
    <w:rsid w:val="00053882"/>
    <w:rsid w:val="00054873"/>
    <w:rsid w:val="00055199"/>
    <w:rsid w:val="00055334"/>
    <w:rsid w:val="00055BDB"/>
    <w:rsid w:val="00055FA5"/>
    <w:rsid w:val="000561F4"/>
    <w:rsid w:val="0005674A"/>
    <w:rsid w:val="00057636"/>
    <w:rsid w:val="00057953"/>
    <w:rsid w:val="00060F4C"/>
    <w:rsid w:val="00061191"/>
    <w:rsid w:val="0006153E"/>
    <w:rsid w:val="00061B57"/>
    <w:rsid w:val="0006254B"/>
    <w:rsid w:val="0006277A"/>
    <w:rsid w:val="000630C9"/>
    <w:rsid w:val="0006363F"/>
    <w:rsid w:val="000637E2"/>
    <w:rsid w:val="000638AE"/>
    <w:rsid w:val="00063EA7"/>
    <w:rsid w:val="00064026"/>
    <w:rsid w:val="00064DA5"/>
    <w:rsid w:val="00064F2E"/>
    <w:rsid w:val="0006509D"/>
    <w:rsid w:val="000658C4"/>
    <w:rsid w:val="00065F71"/>
    <w:rsid w:val="00066598"/>
    <w:rsid w:val="000667BC"/>
    <w:rsid w:val="00066ED9"/>
    <w:rsid w:val="00067E7A"/>
    <w:rsid w:val="00067F7C"/>
    <w:rsid w:val="00070CDF"/>
    <w:rsid w:val="0007153A"/>
    <w:rsid w:val="00071A65"/>
    <w:rsid w:val="00071F33"/>
    <w:rsid w:val="00071FE4"/>
    <w:rsid w:val="000727B4"/>
    <w:rsid w:val="00072BD2"/>
    <w:rsid w:val="00072D46"/>
    <w:rsid w:val="0007338B"/>
    <w:rsid w:val="00073AF2"/>
    <w:rsid w:val="00073B4F"/>
    <w:rsid w:val="00073DEA"/>
    <w:rsid w:val="00074004"/>
    <w:rsid w:val="0007527A"/>
    <w:rsid w:val="0007539C"/>
    <w:rsid w:val="000755A2"/>
    <w:rsid w:val="00075724"/>
    <w:rsid w:val="00076B5C"/>
    <w:rsid w:val="000773E4"/>
    <w:rsid w:val="00077451"/>
    <w:rsid w:val="00080354"/>
    <w:rsid w:val="000803CB"/>
    <w:rsid w:val="00080673"/>
    <w:rsid w:val="00080711"/>
    <w:rsid w:val="00081B56"/>
    <w:rsid w:val="00082412"/>
    <w:rsid w:val="00082555"/>
    <w:rsid w:val="000829CB"/>
    <w:rsid w:val="00082D0C"/>
    <w:rsid w:val="0008328D"/>
    <w:rsid w:val="00083981"/>
    <w:rsid w:val="00083C82"/>
    <w:rsid w:val="00083F2E"/>
    <w:rsid w:val="000845D2"/>
    <w:rsid w:val="00084860"/>
    <w:rsid w:val="00084E74"/>
    <w:rsid w:val="00085034"/>
    <w:rsid w:val="000852CC"/>
    <w:rsid w:val="00085906"/>
    <w:rsid w:val="00085B1B"/>
    <w:rsid w:val="00085BE3"/>
    <w:rsid w:val="000863DE"/>
    <w:rsid w:val="00086895"/>
    <w:rsid w:val="00086E46"/>
    <w:rsid w:val="00087042"/>
    <w:rsid w:val="000872FB"/>
    <w:rsid w:val="00087810"/>
    <w:rsid w:val="00090653"/>
    <w:rsid w:val="00090692"/>
    <w:rsid w:val="000908AB"/>
    <w:rsid w:val="00090A67"/>
    <w:rsid w:val="00090DE7"/>
    <w:rsid w:val="0009111F"/>
    <w:rsid w:val="00091240"/>
    <w:rsid w:val="00091D7F"/>
    <w:rsid w:val="000926E6"/>
    <w:rsid w:val="00092B20"/>
    <w:rsid w:val="00092B41"/>
    <w:rsid w:val="00092FD0"/>
    <w:rsid w:val="000930A5"/>
    <w:rsid w:val="00093205"/>
    <w:rsid w:val="0009418F"/>
    <w:rsid w:val="00094230"/>
    <w:rsid w:val="00094847"/>
    <w:rsid w:val="00094DF3"/>
    <w:rsid w:val="00094F77"/>
    <w:rsid w:val="00095762"/>
    <w:rsid w:val="0009578C"/>
    <w:rsid w:val="00095A24"/>
    <w:rsid w:val="00095B04"/>
    <w:rsid w:val="0009647E"/>
    <w:rsid w:val="00096DA7"/>
    <w:rsid w:val="000972AE"/>
    <w:rsid w:val="00097AE8"/>
    <w:rsid w:val="000A065D"/>
    <w:rsid w:val="000A084D"/>
    <w:rsid w:val="000A0ED5"/>
    <w:rsid w:val="000A17FA"/>
    <w:rsid w:val="000A202E"/>
    <w:rsid w:val="000A2B69"/>
    <w:rsid w:val="000A2D20"/>
    <w:rsid w:val="000A2E56"/>
    <w:rsid w:val="000A302F"/>
    <w:rsid w:val="000A3D35"/>
    <w:rsid w:val="000A40D7"/>
    <w:rsid w:val="000A4B96"/>
    <w:rsid w:val="000A53DE"/>
    <w:rsid w:val="000A577C"/>
    <w:rsid w:val="000A6760"/>
    <w:rsid w:val="000A79BE"/>
    <w:rsid w:val="000A7B6E"/>
    <w:rsid w:val="000A7CEE"/>
    <w:rsid w:val="000B02EA"/>
    <w:rsid w:val="000B08D0"/>
    <w:rsid w:val="000B0C1F"/>
    <w:rsid w:val="000B0C4B"/>
    <w:rsid w:val="000B0F28"/>
    <w:rsid w:val="000B14DF"/>
    <w:rsid w:val="000B1B8F"/>
    <w:rsid w:val="000B26B3"/>
    <w:rsid w:val="000B28D4"/>
    <w:rsid w:val="000B2A57"/>
    <w:rsid w:val="000B2FE1"/>
    <w:rsid w:val="000B329E"/>
    <w:rsid w:val="000B33FC"/>
    <w:rsid w:val="000B36AE"/>
    <w:rsid w:val="000B37F6"/>
    <w:rsid w:val="000B4190"/>
    <w:rsid w:val="000B6372"/>
    <w:rsid w:val="000B6659"/>
    <w:rsid w:val="000B6757"/>
    <w:rsid w:val="000B67F6"/>
    <w:rsid w:val="000B7A42"/>
    <w:rsid w:val="000B7F6D"/>
    <w:rsid w:val="000C0192"/>
    <w:rsid w:val="000C0385"/>
    <w:rsid w:val="000C04A5"/>
    <w:rsid w:val="000C10DD"/>
    <w:rsid w:val="000C1DC3"/>
    <w:rsid w:val="000C1EA2"/>
    <w:rsid w:val="000C26CD"/>
    <w:rsid w:val="000C2C31"/>
    <w:rsid w:val="000C3756"/>
    <w:rsid w:val="000C45E5"/>
    <w:rsid w:val="000C4C32"/>
    <w:rsid w:val="000C548D"/>
    <w:rsid w:val="000C5566"/>
    <w:rsid w:val="000C55A9"/>
    <w:rsid w:val="000C5B93"/>
    <w:rsid w:val="000C65B7"/>
    <w:rsid w:val="000C6E57"/>
    <w:rsid w:val="000C70E9"/>
    <w:rsid w:val="000C7BBF"/>
    <w:rsid w:val="000C7C59"/>
    <w:rsid w:val="000D04E2"/>
    <w:rsid w:val="000D052E"/>
    <w:rsid w:val="000D0964"/>
    <w:rsid w:val="000D0D9D"/>
    <w:rsid w:val="000D162E"/>
    <w:rsid w:val="000D16F0"/>
    <w:rsid w:val="000D1B11"/>
    <w:rsid w:val="000D1F8F"/>
    <w:rsid w:val="000D305B"/>
    <w:rsid w:val="000D30C4"/>
    <w:rsid w:val="000D3A82"/>
    <w:rsid w:val="000D4024"/>
    <w:rsid w:val="000D421C"/>
    <w:rsid w:val="000D4D8F"/>
    <w:rsid w:val="000D501B"/>
    <w:rsid w:val="000D50D8"/>
    <w:rsid w:val="000D5D51"/>
    <w:rsid w:val="000D6299"/>
    <w:rsid w:val="000D677D"/>
    <w:rsid w:val="000D6870"/>
    <w:rsid w:val="000D690F"/>
    <w:rsid w:val="000D7060"/>
    <w:rsid w:val="000D70AA"/>
    <w:rsid w:val="000D7E6A"/>
    <w:rsid w:val="000E037A"/>
    <w:rsid w:val="000E05BB"/>
    <w:rsid w:val="000E0716"/>
    <w:rsid w:val="000E09DF"/>
    <w:rsid w:val="000E0A35"/>
    <w:rsid w:val="000E1A73"/>
    <w:rsid w:val="000E1ADE"/>
    <w:rsid w:val="000E3253"/>
    <w:rsid w:val="000E32EC"/>
    <w:rsid w:val="000E433B"/>
    <w:rsid w:val="000E4FF6"/>
    <w:rsid w:val="000E59EF"/>
    <w:rsid w:val="000E61BA"/>
    <w:rsid w:val="000E641E"/>
    <w:rsid w:val="000E6EF8"/>
    <w:rsid w:val="000E71DE"/>
    <w:rsid w:val="000F0049"/>
    <w:rsid w:val="000F0480"/>
    <w:rsid w:val="000F092A"/>
    <w:rsid w:val="000F256A"/>
    <w:rsid w:val="000F25C7"/>
    <w:rsid w:val="000F479B"/>
    <w:rsid w:val="000F49A4"/>
    <w:rsid w:val="000F5309"/>
    <w:rsid w:val="000F5689"/>
    <w:rsid w:val="000F5C97"/>
    <w:rsid w:val="000F71C0"/>
    <w:rsid w:val="000F730C"/>
    <w:rsid w:val="001002CD"/>
    <w:rsid w:val="00100C5F"/>
    <w:rsid w:val="00100C65"/>
    <w:rsid w:val="0010120C"/>
    <w:rsid w:val="00101717"/>
    <w:rsid w:val="00101C34"/>
    <w:rsid w:val="0010339B"/>
    <w:rsid w:val="001033BE"/>
    <w:rsid w:val="001043C7"/>
    <w:rsid w:val="00104B23"/>
    <w:rsid w:val="00104E7B"/>
    <w:rsid w:val="001054CA"/>
    <w:rsid w:val="00105A5B"/>
    <w:rsid w:val="00105AA4"/>
    <w:rsid w:val="001071B6"/>
    <w:rsid w:val="0010757B"/>
    <w:rsid w:val="00107D71"/>
    <w:rsid w:val="0011008D"/>
    <w:rsid w:val="00110D15"/>
    <w:rsid w:val="00111CFD"/>
    <w:rsid w:val="0011238C"/>
    <w:rsid w:val="00112BFA"/>
    <w:rsid w:val="001145C4"/>
    <w:rsid w:val="001148EF"/>
    <w:rsid w:val="001151ED"/>
    <w:rsid w:val="00115C06"/>
    <w:rsid w:val="00115D51"/>
    <w:rsid w:val="001162AB"/>
    <w:rsid w:val="001169AB"/>
    <w:rsid w:val="00116CBB"/>
    <w:rsid w:val="0011739F"/>
    <w:rsid w:val="00117D3E"/>
    <w:rsid w:val="00120535"/>
    <w:rsid w:val="00120F98"/>
    <w:rsid w:val="00121E89"/>
    <w:rsid w:val="00122FB5"/>
    <w:rsid w:val="00123473"/>
    <w:rsid w:val="00123644"/>
    <w:rsid w:val="001236FA"/>
    <w:rsid w:val="00123E5B"/>
    <w:rsid w:val="00124279"/>
    <w:rsid w:val="00124424"/>
    <w:rsid w:val="00124566"/>
    <w:rsid w:val="001245E5"/>
    <w:rsid w:val="0012486F"/>
    <w:rsid w:val="00124D97"/>
    <w:rsid w:val="001253C5"/>
    <w:rsid w:val="001257A5"/>
    <w:rsid w:val="001267FE"/>
    <w:rsid w:val="00126FCA"/>
    <w:rsid w:val="00127594"/>
    <w:rsid w:val="001277FF"/>
    <w:rsid w:val="00130B08"/>
    <w:rsid w:val="0013134B"/>
    <w:rsid w:val="001328AC"/>
    <w:rsid w:val="001329B5"/>
    <w:rsid w:val="001333EE"/>
    <w:rsid w:val="001336C1"/>
    <w:rsid w:val="001339C0"/>
    <w:rsid w:val="00133B2F"/>
    <w:rsid w:val="00134A1F"/>
    <w:rsid w:val="001358A9"/>
    <w:rsid w:val="001358D6"/>
    <w:rsid w:val="00136E81"/>
    <w:rsid w:val="001379C8"/>
    <w:rsid w:val="00137BFE"/>
    <w:rsid w:val="00137F2A"/>
    <w:rsid w:val="00137F5E"/>
    <w:rsid w:val="001403AC"/>
    <w:rsid w:val="0014056D"/>
    <w:rsid w:val="001408B3"/>
    <w:rsid w:val="00140BCA"/>
    <w:rsid w:val="00140C67"/>
    <w:rsid w:val="00141161"/>
    <w:rsid w:val="001415BC"/>
    <w:rsid w:val="00141B1D"/>
    <w:rsid w:val="001424DD"/>
    <w:rsid w:val="00142F84"/>
    <w:rsid w:val="00143416"/>
    <w:rsid w:val="00143D40"/>
    <w:rsid w:val="001440E5"/>
    <w:rsid w:val="00144311"/>
    <w:rsid w:val="001445B7"/>
    <w:rsid w:val="001445D9"/>
    <w:rsid w:val="00144A43"/>
    <w:rsid w:val="00144DD4"/>
    <w:rsid w:val="00144F1D"/>
    <w:rsid w:val="001454C5"/>
    <w:rsid w:val="001458D9"/>
    <w:rsid w:val="00145E9B"/>
    <w:rsid w:val="0014654D"/>
    <w:rsid w:val="00146D14"/>
    <w:rsid w:val="00147072"/>
    <w:rsid w:val="001479C2"/>
    <w:rsid w:val="00147B0C"/>
    <w:rsid w:val="00147E0A"/>
    <w:rsid w:val="001500FA"/>
    <w:rsid w:val="0015022F"/>
    <w:rsid w:val="00150460"/>
    <w:rsid w:val="001506ED"/>
    <w:rsid w:val="00151699"/>
    <w:rsid w:val="00151C86"/>
    <w:rsid w:val="00152203"/>
    <w:rsid w:val="0015267F"/>
    <w:rsid w:val="001536D7"/>
    <w:rsid w:val="00153778"/>
    <w:rsid w:val="00153C59"/>
    <w:rsid w:val="00153CEB"/>
    <w:rsid w:val="00153FED"/>
    <w:rsid w:val="001562B6"/>
    <w:rsid w:val="0015636E"/>
    <w:rsid w:val="00156B08"/>
    <w:rsid w:val="00156E74"/>
    <w:rsid w:val="001571A4"/>
    <w:rsid w:val="0015734F"/>
    <w:rsid w:val="00157432"/>
    <w:rsid w:val="00157559"/>
    <w:rsid w:val="001575FD"/>
    <w:rsid w:val="00157D04"/>
    <w:rsid w:val="00157DCC"/>
    <w:rsid w:val="001611B7"/>
    <w:rsid w:val="001630D9"/>
    <w:rsid w:val="00163510"/>
    <w:rsid w:val="0016365A"/>
    <w:rsid w:val="00163B87"/>
    <w:rsid w:val="00163C36"/>
    <w:rsid w:val="001658BF"/>
    <w:rsid w:val="00165D74"/>
    <w:rsid w:val="001662BA"/>
    <w:rsid w:val="001671E3"/>
    <w:rsid w:val="0016747E"/>
    <w:rsid w:val="0017001C"/>
    <w:rsid w:val="00170534"/>
    <w:rsid w:val="0017066A"/>
    <w:rsid w:val="00170747"/>
    <w:rsid w:val="00172752"/>
    <w:rsid w:val="00172E2B"/>
    <w:rsid w:val="00172F0A"/>
    <w:rsid w:val="00172F2E"/>
    <w:rsid w:val="001733B6"/>
    <w:rsid w:val="001739C0"/>
    <w:rsid w:val="00173A03"/>
    <w:rsid w:val="0017444C"/>
    <w:rsid w:val="0017446E"/>
    <w:rsid w:val="00174DD0"/>
    <w:rsid w:val="001754EB"/>
    <w:rsid w:val="00175CD0"/>
    <w:rsid w:val="001764A4"/>
    <w:rsid w:val="0017728E"/>
    <w:rsid w:val="001776E7"/>
    <w:rsid w:val="00177A70"/>
    <w:rsid w:val="00177ADF"/>
    <w:rsid w:val="0018066D"/>
    <w:rsid w:val="00181D10"/>
    <w:rsid w:val="00181EAB"/>
    <w:rsid w:val="00183619"/>
    <w:rsid w:val="0018497B"/>
    <w:rsid w:val="001851CB"/>
    <w:rsid w:val="00185203"/>
    <w:rsid w:val="00186A8F"/>
    <w:rsid w:val="001875CC"/>
    <w:rsid w:val="001876E3"/>
    <w:rsid w:val="00190192"/>
    <w:rsid w:val="00191408"/>
    <w:rsid w:val="0019145B"/>
    <w:rsid w:val="001916A2"/>
    <w:rsid w:val="00191816"/>
    <w:rsid w:val="0019250D"/>
    <w:rsid w:val="00192898"/>
    <w:rsid w:val="001928C1"/>
    <w:rsid w:val="001929A4"/>
    <w:rsid w:val="00194335"/>
    <w:rsid w:val="00194C26"/>
    <w:rsid w:val="00194EED"/>
    <w:rsid w:val="001953B1"/>
    <w:rsid w:val="001954A1"/>
    <w:rsid w:val="001956D7"/>
    <w:rsid w:val="00195806"/>
    <w:rsid w:val="00195FB3"/>
    <w:rsid w:val="00196200"/>
    <w:rsid w:val="0019634E"/>
    <w:rsid w:val="00196D09"/>
    <w:rsid w:val="00197555"/>
    <w:rsid w:val="00197F05"/>
    <w:rsid w:val="001A177E"/>
    <w:rsid w:val="001A27D5"/>
    <w:rsid w:val="001A31A9"/>
    <w:rsid w:val="001A3C72"/>
    <w:rsid w:val="001A3F46"/>
    <w:rsid w:val="001A44ED"/>
    <w:rsid w:val="001A45D4"/>
    <w:rsid w:val="001A499E"/>
    <w:rsid w:val="001A4A55"/>
    <w:rsid w:val="001A5658"/>
    <w:rsid w:val="001A5880"/>
    <w:rsid w:val="001A5CDE"/>
    <w:rsid w:val="001A5D7F"/>
    <w:rsid w:val="001A6630"/>
    <w:rsid w:val="001A7265"/>
    <w:rsid w:val="001A76B9"/>
    <w:rsid w:val="001A78AF"/>
    <w:rsid w:val="001A7F70"/>
    <w:rsid w:val="001B02BA"/>
    <w:rsid w:val="001B030B"/>
    <w:rsid w:val="001B03AC"/>
    <w:rsid w:val="001B0617"/>
    <w:rsid w:val="001B0A3C"/>
    <w:rsid w:val="001B0EE8"/>
    <w:rsid w:val="001B1217"/>
    <w:rsid w:val="001B2E5E"/>
    <w:rsid w:val="001B3740"/>
    <w:rsid w:val="001B4FEF"/>
    <w:rsid w:val="001B5405"/>
    <w:rsid w:val="001B5A60"/>
    <w:rsid w:val="001B61A4"/>
    <w:rsid w:val="001B626E"/>
    <w:rsid w:val="001B6ACF"/>
    <w:rsid w:val="001B6B72"/>
    <w:rsid w:val="001B70AA"/>
    <w:rsid w:val="001B7227"/>
    <w:rsid w:val="001C0E5E"/>
    <w:rsid w:val="001C26B8"/>
    <w:rsid w:val="001C2FAD"/>
    <w:rsid w:val="001C37F4"/>
    <w:rsid w:val="001C3ED9"/>
    <w:rsid w:val="001C4504"/>
    <w:rsid w:val="001C46CD"/>
    <w:rsid w:val="001C4768"/>
    <w:rsid w:val="001C4C5E"/>
    <w:rsid w:val="001C5E69"/>
    <w:rsid w:val="001D02DF"/>
    <w:rsid w:val="001D07DE"/>
    <w:rsid w:val="001D192B"/>
    <w:rsid w:val="001D241E"/>
    <w:rsid w:val="001D2706"/>
    <w:rsid w:val="001D2E56"/>
    <w:rsid w:val="001D3063"/>
    <w:rsid w:val="001D33FA"/>
    <w:rsid w:val="001D366E"/>
    <w:rsid w:val="001D3A59"/>
    <w:rsid w:val="001D3E5A"/>
    <w:rsid w:val="001D3E67"/>
    <w:rsid w:val="001D431E"/>
    <w:rsid w:val="001D4349"/>
    <w:rsid w:val="001D4C89"/>
    <w:rsid w:val="001D5048"/>
    <w:rsid w:val="001D50E5"/>
    <w:rsid w:val="001D58D3"/>
    <w:rsid w:val="001D76F8"/>
    <w:rsid w:val="001E03B0"/>
    <w:rsid w:val="001E0739"/>
    <w:rsid w:val="001E0BCE"/>
    <w:rsid w:val="001E0EA7"/>
    <w:rsid w:val="001E15E8"/>
    <w:rsid w:val="001E2B40"/>
    <w:rsid w:val="001E3C36"/>
    <w:rsid w:val="001E4D1A"/>
    <w:rsid w:val="001E4D8B"/>
    <w:rsid w:val="001E6529"/>
    <w:rsid w:val="001E661F"/>
    <w:rsid w:val="001E698F"/>
    <w:rsid w:val="001F020E"/>
    <w:rsid w:val="001F028E"/>
    <w:rsid w:val="001F098E"/>
    <w:rsid w:val="001F0CF5"/>
    <w:rsid w:val="001F0F7B"/>
    <w:rsid w:val="001F2183"/>
    <w:rsid w:val="001F2A74"/>
    <w:rsid w:val="001F3154"/>
    <w:rsid w:val="001F412A"/>
    <w:rsid w:val="001F422E"/>
    <w:rsid w:val="001F4436"/>
    <w:rsid w:val="001F478F"/>
    <w:rsid w:val="001F4F51"/>
    <w:rsid w:val="001F5964"/>
    <w:rsid w:val="001F6C29"/>
    <w:rsid w:val="001F6EBA"/>
    <w:rsid w:val="001F71D7"/>
    <w:rsid w:val="00200746"/>
    <w:rsid w:val="00200D4E"/>
    <w:rsid w:val="00201282"/>
    <w:rsid w:val="00201A16"/>
    <w:rsid w:val="002027DE"/>
    <w:rsid w:val="002028EE"/>
    <w:rsid w:val="0020295B"/>
    <w:rsid w:val="00202D2F"/>
    <w:rsid w:val="00203006"/>
    <w:rsid w:val="00203F7D"/>
    <w:rsid w:val="002042CC"/>
    <w:rsid w:val="0020471B"/>
    <w:rsid w:val="00205BCD"/>
    <w:rsid w:val="00206577"/>
    <w:rsid w:val="00206C21"/>
    <w:rsid w:val="0020767A"/>
    <w:rsid w:val="00207E1E"/>
    <w:rsid w:val="00210026"/>
    <w:rsid w:val="00210654"/>
    <w:rsid w:val="0021068E"/>
    <w:rsid w:val="002108B3"/>
    <w:rsid w:val="002120C8"/>
    <w:rsid w:val="00212967"/>
    <w:rsid w:val="0021298A"/>
    <w:rsid w:val="002129AA"/>
    <w:rsid w:val="00212E45"/>
    <w:rsid w:val="00213361"/>
    <w:rsid w:val="002140EE"/>
    <w:rsid w:val="0021478C"/>
    <w:rsid w:val="00214DD2"/>
    <w:rsid w:val="00215571"/>
    <w:rsid w:val="0021665B"/>
    <w:rsid w:val="00216BED"/>
    <w:rsid w:val="00216CE3"/>
    <w:rsid w:val="002174F1"/>
    <w:rsid w:val="00217513"/>
    <w:rsid w:val="002179A2"/>
    <w:rsid w:val="00217B5B"/>
    <w:rsid w:val="00217CB4"/>
    <w:rsid w:val="00220543"/>
    <w:rsid w:val="00220978"/>
    <w:rsid w:val="00220C0F"/>
    <w:rsid w:val="00221B43"/>
    <w:rsid w:val="00221C7C"/>
    <w:rsid w:val="00223109"/>
    <w:rsid w:val="002232FF"/>
    <w:rsid w:val="00223581"/>
    <w:rsid w:val="002236F7"/>
    <w:rsid w:val="00224CB0"/>
    <w:rsid w:val="00224DFF"/>
    <w:rsid w:val="00225089"/>
    <w:rsid w:val="002252E2"/>
    <w:rsid w:val="002252F1"/>
    <w:rsid w:val="00225858"/>
    <w:rsid w:val="0022641A"/>
    <w:rsid w:val="0022658A"/>
    <w:rsid w:val="00226D3C"/>
    <w:rsid w:val="0023142C"/>
    <w:rsid w:val="002315A7"/>
    <w:rsid w:val="0023160D"/>
    <w:rsid w:val="00231CEC"/>
    <w:rsid w:val="00231D6B"/>
    <w:rsid w:val="00231F6E"/>
    <w:rsid w:val="002329D1"/>
    <w:rsid w:val="002341D9"/>
    <w:rsid w:val="002359F2"/>
    <w:rsid w:val="0023633B"/>
    <w:rsid w:val="00236702"/>
    <w:rsid w:val="00237C6C"/>
    <w:rsid w:val="00240016"/>
    <w:rsid w:val="002404E5"/>
    <w:rsid w:val="002414F1"/>
    <w:rsid w:val="00241840"/>
    <w:rsid w:val="002419A6"/>
    <w:rsid w:val="00242964"/>
    <w:rsid w:val="00242E58"/>
    <w:rsid w:val="0024311B"/>
    <w:rsid w:val="00243678"/>
    <w:rsid w:val="00243C6B"/>
    <w:rsid w:val="00244DBA"/>
    <w:rsid w:val="0024533C"/>
    <w:rsid w:val="002456DE"/>
    <w:rsid w:val="00245864"/>
    <w:rsid w:val="0024626F"/>
    <w:rsid w:val="0024635B"/>
    <w:rsid w:val="0024678D"/>
    <w:rsid w:val="00246BB4"/>
    <w:rsid w:val="00246D9F"/>
    <w:rsid w:val="00246FAE"/>
    <w:rsid w:val="0024704D"/>
    <w:rsid w:val="00250380"/>
    <w:rsid w:val="002504B1"/>
    <w:rsid w:val="0025054A"/>
    <w:rsid w:val="00250824"/>
    <w:rsid w:val="00250890"/>
    <w:rsid w:val="00250956"/>
    <w:rsid w:val="00250A46"/>
    <w:rsid w:val="002514DC"/>
    <w:rsid w:val="002519BC"/>
    <w:rsid w:val="00252FC6"/>
    <w:rsid w:val="0025370C"/>
    <w:rsid w:val="002541AB"/>
    <w:rsid w:val="00254218"/>
    <w:rsid w:val="002544E6"/>
    <w:rsid w:val="00254874"/>
    <w:rsid w:val="00254BAA"/>
    <w:rsid w:val="0025528B"/>
    <w:rsid w:val="002553F3"/>
    <w:rsid w:val="00255C4D"/>
    <w:rsid w:val="00256D10"/>
    <w:rsid w:val="002570FB"/>
    <w:rsid w:val="0025750E"/>
    <w:rsid w:val="00260E48"/>
    <w:rsid w:val="00260F64"/>
    <w:rsid w:val="002614DE"/>
    <w:rsid w:val="00261649"/>
    <w:rsid w:val="002634B0"/>
    <w:rsid w:val="0026402A"/>
    <w:rsid w:val="0026469C"/>
    <w:rsid w:val="0026507A"/>
    <w:rsid w:val="002659C5"/>
    <w:rsid w:val="00266054"/>
    <w:rsid w:val="00266381"/>
    <w:rsid w:val="0026723F"/>
    <w:rsid w:val="002678DE"/>
    <w:rsid w:val="00267ADE"/>
    <w:rsid w:val="00267BAA"/>
    <w:rsid w:val="00267C05"/>
    <w:rsid w:val="00267C7F"/>
    <w:rsid w:val="002702E7"/>
    <w:rsid w:val="0027083A"/>
    <w:rsid w:val="0027136D"/>
    <w:rsid w:val="002713BC"/>
    <w:rsid w:val="0027175B"/>
    <w:rsid w:val="00271CCC"/>
    <w:rsid w:val="00272104"/>
    <w:rsid w:val="002721EA"/>
    <w:rsid w:val="002725D8"/>
    <w:rsid w:val="00273043"/>
    <w:rsid w:val="0027370E"/>
    <w:rsid w:val="00273C70"/>
    <w:rsid w:val="0027470E"/>
    <w:rsid w:val="0027474C"/>
    <w:rsid w:val="00274AD7"/>
    <w:rsid w:val="0027503E"/>
    <w:rsid w:val="002758F8"/>
    <w:rsid w:val="00275D90"/>
    <w:rsid w:val="00275E17"/>
    <w:rsid w:val="00275F74"/>
    <w:rsid w:val="0027626A"/>
    <w:rsid w:val="00276B47"/>
    <w:rsid w:val="00276BFC"/>
    <w:rsid w:val="0027763B"/>
    <w:rsid w:val="002807D6"/>
    <w:rsid w:val="00280A30"/>
    <w:rsid w:val="00280AC1"/>
    <w:rsid w:val="002818B4"/>
    <w:rsid w:val="002819A2"/>
    <w:rsid w:val="00281C53"/>
    <w:rsid w:val="00282436"/>
    <w:rsid w:val="002826B8"/>
    <w:rsid w:val="0028273D"/>
    <w:rsid w:val="00282BB2"/>
    <w:rsid w:val="002831E5"/>
    <w:rsid w:val="00283F4A"/>
    <w:rsid w:val="002842A6"/>
    <w:rsid w:val="00284693"/>
    <w:rsid w:val="00284C97"/>
    <w:rsid w:val="00285009"/>
    <w:rsid w:val="002852DF"/>
    <w:rsid w:val="00285F85"/>
    <w:rsid w:val="0028628C"/>
    <w:rsid w:val="00286473"/>
    <w:rsid w:val="002866AC"/>
    <w:rsid w:val="00286F4A"/>
    <w:rsid w:val="00286F5A"/>
    <w:rsid w:val="00287CF1"/>
    <w:rsid w:val="0029069B"/>
    <w:rsid w:val="00290C46"/>
    <w:rsid w:val="00290D3C"/>
    <w:rsid w:val="00292324"/>
    <w:rsid w:val="0029235A"/>
    <w:rsid w:val="00292AE6"/>
    <w:rsid w:val="00294C8E"/>
    <w:rsid w:val="0029560A"/>
    <w:rsid w:val="00295C6D"/>
    <w:rsid w:val="00295CE2"/>
    <w:rsid w:val="00295D42"/>
    <w:rsid w:val="002967D9"/>
    <w:rsid w:val="002974DD"/>
    <w:rsid w:val="002A0D30"/>
    <w:rsid w:val="002A128D"/>
    <w:rsid w:val="002A1820"/>
    <w:rsid w:val="002A19F6"/>
    <w:rsid w:val="002A214B"/>
    <w:rsid w:val="002A21D5"/>
    <w:rsid w:val="002A253D"/>
    <w:rsid w:val="002A264C"/>
    <w:rsid w:val="002A2BA0"/>
    <w:rsid w:val="002A2CBF"/>
    <w:rsid w:val="002A3AD1"/>
    <w:rsid w:val="002A5032"/>
    <w:rsid w:val="002A5679"/>
    <w:rsid w:val="002A6194"/>
    <w:rsid w:val="002A64B2"/>
    <w:rsid w:val="002A7082"/>
    <w:rsid w:val="002A70BE"/>
    <w:rsid w:val="002A747F"/>
    <w:rsid w:val="002A7960"/>
    <w:rsid w:val="002B106C"/>
    <w:rsid w:val="002B1086"/>
    <w:rsid w:val="002B1A23"/>
    <w:rsid w:val="002B1BBA"/>
    <w:rsid w:val="002B1DEE"/>
    <w:rsid w:val="002B1E19"/>
    <w:rsid w:val="002B1F67"/>
    <w:rsid w:val="002B220D"/>
    <w:rsid w:val="002B2574"/>
    <w:rsid w:val="002B2A92"/>
    <w:rsid w:val="002B3188"/>
    <w:rsid w:val="002B3480"/>
    <w:rsid w:val="002B4208"/>
    <w:rsid w:val="002B43F9"/>
    <w:rsid w:val="002B4769"/>
    <w:rsid w:val="002B54D5"/>
    <w:rsid w:val="002B54F6"/>
    <w:rsid w:val="002B5C4A"/>
    <w:rsid w:val="002B6054"/>
    <w:rsid w:val="002B6C7C"/>
    <w:rsid w:val="002B6FED"/>
    <w:rsid w:val="002C1936"/>
    <w:rsid w:val="002C1BDF"/>
    <w:rsid w:val="002C3CF2"/>
    <w:rsid w:val="002C4326"/>
    <w:rsid w:val="002C4474"/>
    <w:rsid w:val="002C473B"/>
    <w:rsid w:val="002C47F4"/>
    <w:rsid w:val="002C4E09"/>
    <w:rsid w:val="002C4E7F"/>
    <w:rsid w:val="002C541B"/>
    <w:rsid w:val="002C5E09"/>
    <w:rsid w:val="002C7228"/>
    <w:rsid w:val="002C72C0"/>
    <w:rsid w:val="002C72DD"/>
    <w:rsid w:val="002C7333"/>
    <w:rsid w:val="002C76B1"/>
    <w:rsid w:val="002C76D8"/>
    <w:rsid w:val="002C7962"/>
    <w:rsid w:val="002C7B44"/>
    <w:rsid w:val="002C7D3F"/>
    <w:rsid w:val="002C7F0C"/>
    <w:rsid w:val="002C7F74"/>
    <w:rsid w:val="002D0916"/>
    <w:rsid w:val="002D0B0B"/>
    <w:rsid w:val="002D3879"/>
    <w:rsid w:val="002D42DC"/>
    <w:rsid w:val="002D42FB"/>
    <w:rsid w:val="002D4CE1"/>
    <w:rsid w:val="002D4FC1"/>
    <w:rsid w:val="002D5170"/>
    <w:rsid w:val="002D5BA9"/>
    <w:rsid w:val="002D60EC"/>
    <w:rsid w:val="002D6467"/>
    <w:rsid w:val="002D6818"/>
    <w:rsid w:val="002D6901"/>
    <w:rsid w:val="002D7414"/>
    <w:rsid w:val="002E0103"/>
    <w:rsid w:val="002E0589"/>
    <w:rsid w:val="002E06BC"/>
    <w:rsid w:val="002E1409"/>
    <w:rsid w:val="002E18C9"/>
    <w:rsid w:val="002E2625"/>
    <w:rsid w:val="002E2646"/>
    <w:rsid w:val="002E2725"/>
    <w:rsid w:val="002E2950"/>
    <w:rsid w:val="002E39A1"/>
    <w:rsid w:val="002E3A15"/>
    <w:rsid w:val="002E4A63"/>
    <w:rsid w:val="002E6BE6"/>
    <w:rsid w:val="002E799F"/>
    <w:rsid w:val="002E7EB7"/>
    <w:rsid w:val="002F024F"/>
    <w:rsid w:val="002F0E78"/>
    <w:rsid w:val="002F0FED"/>
    <w:rsid w:val="002F142F"/>
    <w:rsid w:val="002F1848"/>
    <w:rsid w:val="002F1935"/>
    <w:rsid w:val="002F26A5"/>
    <w:rsid w:val="002F2936"/>
    <w:rsid w:val="002F3294"/>
    <w:rsid w:val="002F35C5"/>
    <w:rsid w:val="002F4399"/>
    <w:rsid w:val="002F43EA"/>
    <w:rsid w:val="002F4872"/>
    <w:rsid w:val="002F53BD"/>
    <w:rsid w:val="002F5DAA"/>
    <w:rsid w:val="002F618A"/>
    <w:rsid w:val="002F6445"/>
    <w:rsid w:val="002F6631"/>
    <w:rsid w:val="002F6AD3"/>
    <w:rsid w:val="002F6CB6"/>
    <w:rsid w:val="002F7237"/>
    <w:rsid w:val="002F7C8A"/>
    <w:rsid w:val="002F7F8A"/>
    <w:rsid w:val="00300F71"/>
    <w:rsid w:val="0030221A"/>
    <w:rsid w:val="00302835"/>
    <w:rsid w:val="003028A4"/>
    <w:rsid w:val="00302C9C"/>
    <w:rsid w:val="003030CF"/>
    <w:rsid w:val="00303193"/>
    <w:rsid w:val="0030352C"/>
    <w:rsid w:val="0030390B"/>
    <w:rsid w:val="00303A20"/>
    <w:rsid w:val="00303E9D"/>
    <w:rsid w:val="003043C1"/>
    <w:rsid w:val="00305834"/>
    <w:rsid w:val="00305C0E"/>
    <w:rsid w:val="00306190"/>
    <w:rsid w:val="00306230"/>
    <w:rsid w:val="00306A4C"/>
    <w:rsid w:val="00306B57"/>
    <w:rsid w:val="0030736D"/>
    <w:rsid w:val="003079ED"/>
    <w:rsid w:val="003105D8"/>
    <w:rsid w:val="00310838"/>
    <w:rsid w:val="00310CA4"/>
    <w:rsid w:val="003114D8"/>
    <w:rsid w:val="00311D0A"/>
    <w:rsid w:val="00311FA6"/>
    <w:rsid w:val="0031246D"/>
    <w:rsid w:val="003128F5"/>
    <w:rsid w:val="00312FD7"/>
    <w:rsid w:val="0031323E"/>
    <w:rsid w:val="00313F3A"/>
    <w:rsid w:val="00314151"/>
    <w:rsid w:val="003141C8"/>
    <w:rsid w:val="00314945"/>
    <w:rsid w:val="00314C12"/>
    <w:rsid w:val="003153D8"/>
    <w:rsid w:val="0031568F"/>
    <w:rsid w:val="00316136"/>
    <w:rsid w:val="00316A96"/>
    <w:rsid w:val="00316C62"/>
    <w:rsid w:val="003170B5"/>
    <w:rsid w:val="0031711F"/>
    <w:rsid w:val="003172B8"/>
    <w:rsid w:val="00317867"/>
    <w:rsid w:val="0032062E"/>
    <w:rsid w:val="00321102"/>
    <w:rsid w:val="003211EA"/>
    <w:rsid w:val="00321AC9"/>
    <w:rsid w:val="00321B1C"/>
    <w:rsid w:val="0032269F"/>
    <w:rsid w:val="0032289B"/>
    <w:rsid w:val="00322A9D"/>
    <w:rsid w:val="00322C59"/>
    <w:rsid w:val="00324A28"/>
    <w:rsid w:val="00324B9C"/>
    <w:rsid w:val="00324BFB"/>
    <w:rsid w:val="0032524A"/>
    <w:rsid w:val="0032590D"/>
    <w:rsid w:val="00326683"/>
    <w:rsid w:val="003273D5"/>
    <w:rsid w:val="00327936"/>
    <w:rsid w:val="00327B41"/>
    <w:rsid w:val="0033075D"/>
    <w:rsid w:val="00330C8A"/>
    <w:rsid w:val="00330D6D"/>
    <w:rsid w:val="00331362"/>
    <w:rsid w:val="00332028"/>
    <w:rsid w:val="00333020"/>
    <w:rsid w:val="003331A2"/>
    <w:rsid w:val="003334CD"/>
    <w:rsid w:val="00333522"/>
    <w:rsid w:val="0033374D"/>
    <w:rsid w:val="0033413F"/>
    <w:rsid w:val="003344DC"/>
    <w:rsid w:val="00334610"/>
    <w:rsid w:val="0033465E"/>
    <w:rsid w:val="00335095"/>
    <w:rsid w:val="003355A3"/>
    <w:rsid w:val="00336664"/>
    <w:rsid w:val="0033682B"/>
    <w:rsid w:val="0033684E"/>
    <w:rsid w:val="00336DBF"/>
    <w:rsid w:val="00337315"/>
    <w:rsid w:val="00337381"/>
    <w:rsid w:val="00337655"/>
    <w:rsid w:val="0033795A"/>
    <w:rsid w:val="00337BB6"/>
    <w:rsid w:val="003401C4"/>
    <w:rsid w:val="003402BA"/>
    <w:rsid w:val="003407CE"/>
    <w:rsid w:val="00340EEA"/>
    <w:rsid w:val="003414E0"/>
    <w:rsid w:val="003416C3"/>
    <w:rsid w:val="00341B7D"/>
    <w:rsid w:val="0034209B"/>
    <w:rsid w:val="00342272"/>
    <w:rsid w:val="003426ED"/>
    <w:rsid w:val="00343156"/>
    <w:rsid w:val="00344013"/>
    <w:rsid w:val="00344B3B"/>
    <w:rsid w:val="003466ED"/>
    <w:rsid w:val="00346A82"/>
    <w:rsid w:val="0034702C"/>
    <w:rsid w:val="00347894"/>
    <w:rsid w:val="00347BE6"/>
    <w:rsid w:val="00350165"/>
    <w:rsid w:val="00350E54"/>
    <w:rsid w:val="0035138C"/>
    <w:rsid w:val="003513B1"/>
    <w:rsid w:val="003516DF"/>
    <w:rsid w:val="00351B67"/>
    <w:rsid w:val="00352D84"/>
    <w:rsid w:val="00352F33"/>
    <w:rsid w:val="0035324E"/>
    <w:rsid w:val="003535FD"/>
    <w:rsid w:val="00353609"/>
    <w:rsid w:val="00353B82"/>
    <w:rsid w:val="00353EA2"/>
    <w:rsid w:val="00354479"/>
    <w:rsid w:val="00354A27"/>
    <w:rsid w:val="003564FF"/>
    <w:rsid w:val="00357222"/>
    <w:rsid w:val="00357874"/>
    <w:rsid w:val="00357921"/>
    <w:rsid w:val="00357DE9"/>
    <w:rsid w:val="0036098A"/>
    <w:rsid w:val="00360F2D"/>
    <w:rsid w:val="003626DA"/>
    <w:rsid w:val="0036353A"/>
    <w:rsid w:val="00363944"/>
    <w:rsid w:val="00363A0E"/>
    <w:rsid w:val="003640F9"/>
    <w:rsid w:val="0036470A"/>
    <w:rsid w:val="00365A4F"/>
    <w:rsid w:val="00365B49"/>
    <w:rsid w:val="00365F1C"/>
    <w:rsid w:val="00365FE4"/>
    <w:rsid w:val="00366ED8"/>
    <w:rsid w:val="003678A3"/>
    <w:rsid w:val="00367B71"/>
    <w:rsid w:val="00367D13"/>
    <w:rsid w:val="00370B23"/>
    <w:rsid w:val="00370FF6"/>
    <w:rsid w:val="003716D2"/>
    <w:rsid w:val="00371ACB"/>
    <w:rsid w:val="00371EE1"/>
    <w:rsid w:val="00372465"/>
    <w:rsid w:val="00372CD6"/>
    <w:rsid w:val="00372E09"/>
    <w:rsid w:val="00375AB0"/>
    <w:rsid w:val="00375D1D"/>
    <w:rsid w:val="00375DB9"/>
    <w:rsid w:val="00375FA6"/>
    <w:rsid w:val="00376244"/>
    <w:rsid w:val="00376A27"/>
    <w:rsid w:val="00376C06"/>
    <w:rsid w:val="00376C66"/>
    <w:rsid w:val="00377662"/>
    <w:rsid w:val="003777F0"/>
    <w:rsid w:val="0037780C"/>
    <w:rsid w:val="003805D0"/>
    <w:rsid w:val="00380756"/>
    <w:rsid w:val="00381303"/>
    <w:rsid w:val="0038171E"/>
    <w:rsid w:val="0038172B"/>
    <w:rsid w:val="003819E6"/>
    <w:rsid w:val="00381A0C"/>
    <w:rsid w:val="00381AA0"/>
    <w:rsid w:val="00381CE4"/>
    <w:rsid w:val="003831F3"/>
    <w:rsid w:val="0038414B"/>
    <w:rsid w:val="0038492A"/>
    <w:rsid w:val="003852ED"/>
    <w:rsid w:val="003874FE"/>
    <w:rsid w:val="00387631"/>
    <w:rsid w:val="00387BF8"/>
    <w:rsid w:val="003900EE"/>
    <w:rsid w:val="00390A14"/>
    <w:rsid w:val="00390CC3"/>
    <w:rsid w:val="00391B23"/>
    <w:rsid w:val="00391C44"/>
    <w:rsid w:val="00392BB0"/>
    <w:rsid w:val="00392C47"/>
    <w:rsid w:val="00392D8C"/>
    <w:rsid w:val="00393435"/>
    <w:rsid w:val="00393449"/>
    <w:rsid w:val="00393738"/>
    <w:rsid w:val="003938A5"/>
    <w:rsid w:val="00393ED1"/>
    <w:rsid w:val="00394A38"/>
    <w:rsid w:val="003958A7"/>
    <w:rsid w:val="0039623D"/>
    <w:rsid w:val="00396AF7"/>
    <w:rsid w:val="00396BE0"/>
    <w:rsid w:val="00397380"/>
    <w:rsid w:val="00397585"/>
    <w:rsid w:val="00397600"/>
    <w:rsid w:val="00397771"/>
    <w:rsid w:val="003A0062"/>
    <w:rsid w:val="003A19D1"/>
    <w:rsid w:val="003A1C36"/>
    <w:rsid w:val="003A1CDE"/>
    <w:rsid w:val="003A2153"/>
    <w:rsid w:val="003A2650"/>
    <w:rsid w:val="003A2978"/>
    <w:rsid w:val="003A29D9"/>
    <w:rsid w:val="003A2DB5"/>
    <w:rsid w:val="003A2F4D"/>
    <w:rsid w:val="003A310E"/>
    <w:rsid w:val="003A31FD"/>
    <w:rsid w:val="003A37BD"/>
    <w:rsid w:val="003A38E1"/>
    <w:rsid w:val="003A3908"/>
    <w:rsid w:val="003A423D"/>
    <w:rsid w:val="003A4437"/>
    <w:rsid w:val="003A44D6"/>
    <w:rsid w:val="003A507E"/>
    <w:rsid w:val="003A5127"/>
    <w:rsid w:val="003A53EE"/>
    <w:rsid w:val="003A5A10"/>
    <w:rsid w:val="003A6971"/>
    <w:rsid w:val="003A6A1B"/>
    <w:rsid w:val="003A6A75"/>
    <w:rsid w:val="003B010C"/>
    <w:rsid w:val="003B030D"/>
    <w:rsid w:val="003B08BD"/>
    <w:rsid w:val="003B0E99"/>
    <w:rsid w:val="003B120A"/>
    <w:rsid w:val="003B286A"/>
    <w:rsid w:val="003B2C7A"/>
    <w:rsid w:val="003B2EBE"/>
    <w:rsid w:val="003B37A4"/>
    <w:rsid w:val="003B4B6E"/>
    <w:rsid w:val="003B4BA2"/>
    <w:rsid w:val="003B4BE9"/>
    <w:rsid w:val="003B4DE3"/>
    <w:rsid w:val="003B50C5"/>
    <w:rsid w:val="003B5F9A"/>
    <w:rsid w:val="003B5F9D"/>
    <w:rsid w:val="003B60DB"/>
    <w:rsid w:val="003B71E6"/>
    <w:rsid w:val="003B7FAC"/>
    <w:rsid w:val="003B7FBF"/>
    <w:rsid w:val="003C0244"/>
    <w:rsid w:val="003C0260"/>
    <w:rsid w:val="003C0770"/>
    <w:rsid w:val="003C0A36"/>
    <w:rsid w:val="003C121F"/>
    <w:rsid w:val="003C1E40"/>
    <w:rsid w:val="003C1F39"/>
    <w:rsid w:val="003C2A01"/>
    <w:rsid w:val="003C31DA"/>
    <w:rsid w:val="003C34B2"/>
    <w:rsid w:val="003C34CF"/>
    <w:rsid w:val="003C3A71"/>
    <w:rsid w:val="003C3D40"/>
    <w:rsid w:val="003C413A"/>
    <w:rsid w:val="003C439F"/>
    <w:rsid w:val="003C5CC4"/>
    <w:rsid w:val="003C6334"/>
    <w:rsid w:val="003C65DD"/>
    <w:rsid w:val="003C6B82"/>
    <w:rsid w:val="003C6FD3"/>
    <w:rsid w:val="003C769C"/>
    <w:rsid w:val="003C7A8E"/>
    <w:rsid w:val="003D0103"/>
    <w:rsid w:val="003D024F"/>
    <w:rsid w:val="003D03A4"/>
    <w:rsid w:val="003D2A6E"/>
    <w:rsid w:val="003D3D37"/>
    <w:rsid w:val="003D451B"/>
    <w:rsid w:val="003D46B9"/>
    <w:rsid w:val="003D5A51"/>
    <w:rsid w:val="003D659A"/>
    <w:rsid w:val="003D6A3C"/>
    <w:rsid w:val="003D73B5"/>
    <w:rsid w:val="003D7978"/>
    <w:rsid w:val="003D7D69"/>
    <w:rsid w:val="003E05B2"/>
    <w:rsid w:val="003E1FE1"/>
    <w:rsid w:val="003E261B"/>
    <w:rsid w:val="003E3B04"/>
    <w:rsid w:val="003E405C"/>
    <w:rsid w:val="003E4464"/>
    <w:rsid w:val="003E4CD4"/>
    <w:rsid w:val="003E5A68"/>
    <w:rsid w:val="003E5BB3"/>
    <w:rsid w:val="003E6985"/>
    <w:rsid w:val="003E7636"/>
    <w:rsid w:val="003E7A31"/>
    <w:rsid w:val="003E7A9A"/>
    <w:rsid w:val="003F1020"/>
    <w:rsid w:val="003F18AF"/>
    <w:rsid w:val="003F1B33"/>
    <w:rsid w:val="003F1B3B"/>
    <w:rsid w:val="003F1C32"/>
    <w:rsid w:val="003F1CD5"/>
    <w:rsid w:val="003F1CF6"/>
    <w:rsid w:val="003F2F97"/>
    <w:rsid w:val="003F3536"/>
    <w:rsid w:val="003F357D"/>
    <w:rsid w:val="003F400C"/>
    <w:rsid w:val="003F545E"/>
    <w:rsid w:val="003F5880"/>
    <w:rsid w:val="003F5976"/>
    <w:rsid w:val="003F5D2A"/>
    <w:rsid w:val="003F632F"/>
    <w:rsid w:val="003F6626"/>
    <w:rsid w:val="003F6920"/>
    <w:rsid w:val="003F697E"/>
    <w:rsid w:val="003F6EE3"/>
    <w:rsid w:val="003F736A"/>
    <w:rsid w:val="003F79E2"/>
    <w:rsid w:val="00400238"/>
    <w:rsid w:val="004006A5"/>
    <w:rsid w:val="00400B51"/>
    <w:rsid w:val="00400E14"/>
    <w:rsid w:val="004017A4"/>
    <w:rsid w:val="004017B1"/>
    <w:rsid w:val="0040198E"/>
    <w:rsid w:val="00401F24"/>
    <w:rsid w:val="004023C8"/>
    <w:rsid w:val="0040460E"/>
    <w:rsid w:val="0040515D"/>
    <w:rsid w:val="00405669"/>
    <w:rsid w:val="00405DE9"/>
    <w:rsid w:val="00405E30"/>
    <w:rsid w:val="004068C3"/>
    <w:rsid w:val="0040713C"/>
    <w:rsid w:val="00407C80"/>
    <w:rsid w:val="00410322"/>
    <w:rsid w:val="004115DA"/>
    <w:rsid w:val="00411C24"/>
    <w:rsid w:val="00411D84"/>
    <w:rsid w:val="00413905"/>
    <w:rsid w:val="00413B57"/>
    <w:rsid w:val="00413C5C"/>
    <w:rsid w:val="004157AC"/>
    <w:rsid w:val="00415FBD"/>
    <w:rsid w:val="004202E2"/>
    <w:rsid w:val="00420937"/>
    <w:rsid w:val="00420A56"/>
    <w:rsid w:val="00421456"/>
    <w:rsid w:val="00421AEA"/>
    <w:rsid w:val="00421C39"/>
    <w:rsid w:val="0042247F"/>
    <w:rsid w:val="00423A33"/>
    <w:rsid w:val="00423CF5"/>
    <w:rsid w:val="00424A13"/>
    <w:rsid w:val="004256B2"/>
    <w:rsid w:val="00425A34"/>
    <w:rsid w:val="00426470"/>
    <w:rsid w:val="00426D6A"/>
    <w:rsid w:val="00427565"/>
    <w:rsid w:val="0042758C"/>
    <w:rsid w:val="00427A94"/>
    <w:rsid w:val="004300A2"/>
    <w:rsid w:val="00430607"/>
    <w:rsid w:val="00430A69"/>
    <w:rsid w:val="00430B4A"/>
    <w:rsid w:val="00431279"/>
    <w:rsid w:val="00431AC4"/>
    <w:rsid w:val="00433270"/>
    <w:rsid w:val="004336A8"/>
    <w:rsid w:val="004345F1"/>
    <w:rsid w:val="004349FC"/>
    <w:rsid w:val="004354E4"/>
    <w:rsid w:val="0043566B"/>
    <w:rsid w:val="004360C5"/>
    <w:rsid w:val="00436B42"/>
    <w:rsid w:val="0043720E"/>
    <w:rsid w:val="00437650"/>
    <w:rsid w:val="00437C3B"/>
    <w:rsid w:val="00441097"/>
    <w:rsid w:val="00441EEF"/>
    <w:rsid w:val="00442D03"/>
    <w:rsid w:val="00442E70"/>
    <w:rsid w:val="00443AD0"/>
    <w:rsid w:val="00444916"/>
    <w:rsid w:val="00444ED5"/>
    <w:rsid w:val="00444F09"/>
    <w:rsid w:val="00444F3B"/>
    <w:rsid w:val="00445048"/>
    <w:rsid w:val="00446B57"/>
    <w:rsid w:val="00446B89"/>
    <w:rsid w:val="0045011E"/>
    <w:rsid w:val="004505A6"/>
    <w:rsid w:val="0045084E"/>
    <w:rsid w:val="00450C5C"/>
    <w:rsid w:val="004518B3"/>
    <w:rsid w:val="00451941"/>
    <w:rsid w:val="0045220A"/>
    <w:rsid w:val="0045321B"/>
    <w:rsid w:val="004544CA"/>
    <w:rsid w:val="004551D1"/>
    <w:rsid w:val="00455A37"/>
    <w:rsid w:val="00455C87"/>
    <w:rsid w:val="00455FE9"/>
    <w:rsid w:val="00456F3A"/>
    <w:rsid w:val="004570BD"/>
    <w:rsid w:val="004577A7"/>
    <w:rsid w:val="00457969"/>
    <w:rsid w:val="00457EF8"/>
    <w:rsid w:val="0046105D"/>
    <w:rsid w:val="00461589"/>
    <w:rsid w:val="00461688"/>
    <w:rsid w:val="00462110"/>
    <w:rsid w:val="00462A30"/>
    <w:rsid w:val="00462BDA"/>
    <w:rsid w:val="00462D43"/>
    <w:rsid w:val="004643D8"/>
    <w:rsid w:val="00464595"/>
    <w:rsid w:val="00464E3F"/>
    <w:rsid w:val="00464ED5"/>
    <w:rsid w:val="004654DC"/>
    <w:rsid w:val="00465CD3"/>
    <w:rsid w:val="00465F30"/>
    <w:rsid w:val="0046627D"/>
    <w:rsid w:val="004665E5"/>
    <w:rsid w:val="004666D3"/>
    <w:rsid w:val="00466F74"/>
    <w:rsid w:val="00467324"/>
    <w:rsid w:val="00467A94"/>
    <w:rsid w:val="00467D7E"/>
    <w:rsid w:val="00467FAC"/>
    <w:rsid w:val="0047025E"/>
    <w:rsid w:val="0047114A"/>
    <w:rsid w:val="00471324"/>
    <w:rsid w:val="00471B65"/>
    <w:rsid w:val="00471EA5"/>
    <w:rsid w:val="00471FF5"/>
    <w:rsid w:val="0047269D"/>
    <w:rsid w:val="00472A74"/>
    <w:rsid w:val="00473217"/>
    <w:rsid w:val="00473264"/>
    <w:rsid w:val="0047387D"/>
    <w:rsid w:val="004740F4"/>
    <w:rsid w:val="00474585"/>
    <w:rsid w:val="00474803"/>
    <w:rsid w:val="00474CAB"/>
    <w:rsid w:val="00474D14"/>
    <w:rsid w:val="004758BA"/>
    <w:rsid w:val="00475BC1"/>
    <w:rsid w:val="00475EA7"/>
    <w:rsid w:val="0047630F"/>
    <w:rsid w:val="00476378"/>
    <w:rsid w:val="0047688A"/>
    <w:rsid w:val="00477113"/>
    <w:rsid w:val="00477723"/>
    <w:rsid w:val="00477E18"/>
    <w:rsid w:val="00480327"/>
    <w:rsid w:val="00480993"/>
    <w:rsid w:val="0048143E"/>
    <w:rsid w:val="00481CD4"/>
    <w:rsid w:val="00482082"/>
    <w:rsid w:val="004822DC"/>
    <w:rsid w:val="0048230F"/>
    <w:rsid w:val="00482C61"/>
    <w:rsid w:val="00482F6B"/>
    <w:rsid w:val="00483C24"/>
    <w:rsid w:val="0048405B"/>
    <w:rsid w:val="0048478B"/>
    <w:rsid w:val="00484BD4"/>
    <w:rsid w:val="00484FBE"/>
    <w:rsid w:val="004856BE"/>
    <w:rsid w:val="00486B4E"/>
    <w:rsid w:val="00486F92"/>
    <w:rsid w:val="00487A2B"/>
    <w:rsid w:val="00487D2C"/>
    <w:rsid w:val="00487FA4"/>
    <w:rsid w:val="00487FEC"/>
    <w:rsid w:val="00490098"/>
    <w:rsid w:val="004900AC"/>
    <w:rsid w:val="004902B0"/>
    <w:rsid w:val="004906DB"/>
    <w:rsid w:val="00490CC5"/>
    <w:rsid w:val="0049130D"/>
    <w:rsid w:val="00491939"/>
    <w:rsid w:val="004925AB"/>
    <w:rsid w:val="00492624"/>
    <w:rsid w:val="004928CF"/>
    <w:rsid w:val="00493A66"/>
    <w:rsid w:val="00493BD5"/>
    <w:rsid w:val="00493D63"/>
    <w:rsid w:val="0049499A"/>
    <w:rsid w:val="004949F5"/>
    <w:rsid w:val="00495388"/>
    <w:rsid w:val="00495DF6"/>
    <w:rsid w:val="00496050"/>
    <w:rsid w:val="00496C9E"/>
    <w:rsid w:val="00497572"/>
    <w:rsid w:val="0049788C"/>
    <w:rsid w:val="004A0076"/>
    <w:rsid w:val="004A088C"/>
    <w:rsid w:val="004A09D2"/>
    <w:rsid w:val="004A274D"/>
    <w:rsid w:val="004A27CF"/>
    <w:rsid w:val="004A416C"/>
    <w:rsid w:val="004A4742"/>
    <w:rsid w:val="004A5D50"/>
    <w:rsid w:val="004A638D"/>
    <w:rsid w:val="004A64DC"/>
    <w:rsid w:val="004A6566"/>
    <w:rsid w:val="004A6FA1"/>
    <w:rsid w:val="004A6FBB"/>
    <w:rsid w:val="004B0129"/>
    <w:rsid w:val="004B1016"/>
    <w:rsid w:val="004B1846"/>
    <w:rsid w:val="004B1B04"/>
    <w:rsid w:val="004B1E63"/>
    <w:rsid w:val="004B2DC0"/>
    <w:rsid w:val="004B3406"/>
    <w:rsid w:val="004B52F3"/>
    <w:rsid w:val="004B5638"/>
    <w:rsid w:val="004B6ACA"/>
    <w:rsid w:val="004B6D77"/>
    <w:rsid w:val="004B76D9"/>
    <w:rsid w:val="004B7ECA"/>
    <w:rsid w:val="004C0935"/>
    <w:rsid w:val="004C1147"/>
    <w:rsid w:val="004C12A4"/>
    <w:rsid w:val="004C1DB3"/>
    <w:rsid w:val="004C2600"/>
    <w:rsid w:val="004C2AF9"/>
    <w:rsid w:val="004C2D23"/>
    <w:rsid w:val="004C2E80"/>
    <w:rsid w:val="004C33C2"/>
    <w:rsid w:val="004C376B"/>
    <w:rsid w:val="004C3915"/>
    <w:rsid w:val="004C4008"/>
    <w:rsid w:val="004C4C45"/>
    <w:rsid w:val="004C4FD5"/>
    <w:rsid w:val="004C5081"/>
    <w:rsid w:val="004C54B0"/>
    <w:rsid w:val="004C5815"/>
    <w:rsid w:val="004C5E19"/>
    <w:rsid w:val="004C64EC"/>
    <w:rsid w:val="004C680E"/>
    <w:rsid w:val="004C7296"/>
    <w:rsid w:val="004C747A"/>
    <w:rsid w:val="004D00AE"/>
    <w:rsid w:val="004D0700"/>
    <w:rsid w:val="004D0706"/>
    <w:rsid w:val="004D09BB"/>
    <w:rsid w:val="004D21CE"/>
    <w:rsid w:val="004D3595"/>
    <w:rsid w:val="004D3DC8"/>
    <w:rsid w:val="004D424A"/>
    <w:rsid w:val="004D4B4F"/>
    <w:rsid w:val="004D58AE"/>
    <w:rsid w:val="004D660C"/>
    <w:rsid w:val="004D6C9C"/>
    <w:rsid w:val="004E0754"/>
    <w:rsid w:val="004E11A2"/>
    <w:rsid w:val="004E148B"/>
    <w:rsid w:val="004E1C23"/>
    <w:rsid w:val="004E23F2"/>
    <w:rsid w:val="004E2CBE"/>
    <w:rsid w:val="004E3599"/>
    <w:rsid w:val="004E3AD0"/>
    <w:rsid w:val="004E3CB7"/>
    <w:rsid w:val="004E3DDD"/>
    <w:rsid w:val="004E426A"/>
    <w:rsid w:val="004E4BE2"/>
    <w:rsid w:val="004E4C31"/>
    <w:rsid w:val="004E5514"/>
    <w:rsid w:val="004E5C32"/>
    <w:rsid w:val="004E5D98"/>
    <w:rsid w:val="004E60F3"/>
    <w:rsid w:val="004E695C"/>
    <w:rsid w:val="004E6ABB"/>
    <w:rsid w:val="004E6EA6"/>
    <w:rsid w:val="004E6EC5"/>
    <w:rsid w:val="004E7580"/>
    <w:rsid w:val="004F0000"/>
    <w:rsid w:val="004F01C7"/>
    <w:rsid w:val="004F04BB"/>
    <w:rsid w:val="004F0D67"/>
    <w:rsid w:val="004F10B5"/>
    <w:rsid w:val="004F115C"/>
    <w:rsid w:val="004F161E"/>
    <w:rsid w:val="004F1838"/>
    <w:rsid w:val="004F1B33"/>
    <w:rsid w:val="004F2100"/>
    <w:rsid w:val="004F23A3"/>
    <w:rsid w:val="004F3916"/>
    <w:rsid w:val="004F4373"/>
    <w:rsid w:val="004F4540"/>
    <w:rsid w:val="004F4729"/>
    <w:rsid w:val="004F475E"/>
    <w:rsid w:val="004F495A"/>
    <w:rsid w:val="004F5299"/>
    <w:rsid w:val="004F544B"/>
    <w:rsid w:val="004F5C58"/>
    <w:rsid w:val="004F64F5"/>
    <w:rsid w:val="004F6C1D"/>
    <w:rsid w:val="004F6D7A"/>
    <w:rsid w:val="004F76D1"/>
    <w:rsid w:val="004F79BB"/>
    <w:rsid w:val="00500072"/>
    <w:rsid w:val="0050054D"/>
    <w:rsid w:val="0050091C"/>
    <w:rsid w:val="005019CB"/>
    <w:rsid w:val="00502444"/>
    <w:rsid w:val="00502452"/>
    <w:rsid w:val="00503C24"/>
    <w:rsid w:val="00503DFB"/>
    <w:rsid w:val="00504225"/>
    <w:rsid w:val="00504282"/>
    <w:rsid w:val="0050461F"/>
    <w:rsid w:val="005049AA"/>
    <w:rsid w:val="005050D6"/>
    <w:rsid w:val="005052E8"/>
    <w:rsid w:val="00505EAA"/>
    <w:rsid w:val="005101CC"/>
    <w:rsid w:val="00510A10"/>
    <w:rsid w:val="00511562"/>
    <w:rsid w:val="00511AC7"/>
    <w:rsid w:val="00511D63"/>
    <w:rsid w:val="00511D81"/>
    <w:rsid w:val="005133AF"/>
    <w:rsid w:val="005134A9"/>
    <w:rsid w:val="00513F5C"/>
    <w:rsid w:val="00514557"/>
    <w:rsid w:val="005146C3"/>
    <w:rsid w:val="0051474A"/>
    <w:rsid w:val="005149A1"/>
    <w:rsid w:val="00514ACB"/>
    <w:rsid w:val="00514F0C"/>
    <w:rsid w:val="00515E4A"/>
    <w:rsid w:val="00516716"/>
    <w:rsid w:val="00516F69"/>
    <w:rsid w:val="00517385"/>
    <w:rsid w:val="005174C5"/>
    <w:rsid w:val="005175C3"/>
    <w:rsid w:val="005177EF"/>
    <w:rsid w:val="005178E6"/>
    <w:rsid w:val="00520BE7"/>
    <w:rsid w:val="005216D2"/>
    <w:rsid w:val="00521BB6"/>
    <w:rsid w:val="00522C4C"/>
    <w:rsid w:val="00522ECC"/>
    <w:rsid w:val="00523819"/>
    <w:rsid w:val="00523988"/>
    <w:rsid w:val="00524341"/>
    <w:rsid w:val="005244A0"/>
    <w:rsid w:val="00525523"/>
    <w:rsid w:val="0052607D"/>
    <w:rsid w:val="00526277"/>
    <w:rsid w:val="005267DC"/>
    <w:rsid w:val="00526E54"/>
    <w:rsid w:val="00526FB0"/>
    <w:rsid w:val="00527236"/>
    <w:rsid w:val="005273D5"/>
    <w:rsid w:val="00530569"/>
    <w:rsid w:val="00530753"/>
    <w:rsid w:val="005309F3"/>
    <w:rsid w:val="005309FF"/>
    <w:rsid w:val="00531475"/>
    <w:rsid w:val="00531601"/>
    <w:rsid w:val="005319FA"/>
    <w:rsid w:val="0053210C"/>
    <w:rsid w:val="005323BE"/>
    <w:rsid w:val="0053281F"/>
    <w:rsid w:val="00532C5D"/>
    <w:rsid w:val="005331BB"/>
    <w:rsid w:val="005345BA"/>
    <w:rsid w:val="00535A81"/>
    <w:rsid w:val="00535AEA"/>
    <w:rsid w:val="0053656D"/>
    <w:rsid w:val="0053773A"/>
    <w:rsid w:val="005378F0"/>
    <w:rsid w:val="00537D09"/>
    <w:rsid w:val="0054018E"/>
    <w:rsid w:val="00540312"/>
    <w:rsid w:val="005407D7"/>
    <w:rsid w:val="00540F9E"/>
    <w:rsid w:val="00541D5D"/>
    <w:rsid w:val="00542228"/>
    <w:rsid w:val="00542DA7"/>
    <w:rsid w:val="00542E96"/>
    <w:rsid w:val="005432B0"/>
    <w:rsid w:val="00543BF6"/>
    <w:rsid w:val="00544063"/>
    <w:rsid w:val="00544124"/>
    <w:rsid w:val="0054546A"/>
    <w:rsid w:val="005468AF"/>
    <w:rsid w:val="00546A9B"/>
    <w:rsid w:val="00546B38"/>
    <w:rsid w:val="005502C9"/>
    <w:rsid w:val="005504AF"/>
    <w:rsid w:val="00550501"/>
    <w:rsid w:val="00550916"/>
    <w:rsid w:val="00551081"/>
    <w:rsid w:val="00551FC8"/>
    <w:rsid w:val="00553D44"/>
    <w:rsid w:val="00554385"/>
    <w:rsid w:val="0055553B"/>
    <w:rsid w:val="0055570C"/>
    <w:rsid w:val="0055627B"/>
    <w:rsid w:val="005566FD"/>
    <w:rsid w:val="00556F58"/>
    <w:rsid w:val="00556FFB"/>
    <w:rsid w:val="005573AC"/>
    <w:rsid w:val="00557E8C"/>
    <w:rsid w:val="005602A2"/>
    <w:rsid w:val="00560458"/>
    <w:rsid w:val="005606E8"/>
    <w:rsid w:val="00561AC8"/>
    <w:rsid w:val="00561B5A"/>
    <w:rsid w:val="00562419"/>
    <w:rsid w:val="005627BC"/>
    <w:rsid w:val="00562BE8"/>
    <w:rsid w:val="00562F6E"/>
    <w:rsid w:val="00563F92"/>
    <w:rsid w:val="0056408D"/>
    <w:rsid w:val="00564646"/>
    <w:rsid w:val="00564814"/>
    <w:rsid w:val="00564B73"/>
    <w:rsid w:val="00564D25"/>
    <w:rsid w:val="0056556B"/>
    <w:rsid w:val="00565DA6"/>
    <w:rsid w:val="00566425"/>
    <w:rsid w:val="005672A0"/>
    <w:rsid w:val="005672E7"/>
    <w:rsid w:val="00567902"/>
    <w:rsid w:val="00567A01"/>
    <w:rsid w:val="00567E6D"/>
    <w:rsid w:val="00570AFF"/>
    <w:rsid w:val="0057107D"/>
    <w:rsid w:val="0057110E"/>
    <w:rsid w:val="00571665"/>
    <w:rsid w:val="00572115"/>
    <w:rsid w:val="00572320"/>
    <w:rsid w:val="005723C6"/>
    <w:rsid w:val="0057269B"/>
    <w:rsid w:val="005732FE"/>
    <w:rsid w:val="00573CBF"/>
    <w:rsid w:val="0057447B"/>
    <w:rsid w:val="005767F5"/>
    <w:rsid w:val="005768E3"/>
    <w:rsid w:val="0057730E"/>
    <w:rsid w:val="00577FED"/>
    <w:rsid w:val="005801E3"/>
    <w:rsid w:val="005806E7"/>
    <w:rsid w:val="00580830"/>
    <w:rsid w:val="0058190F"/>
    <w:rsid w:val="00581B2E"/>
    <w:rsid w:val="00581B81"/>
    <w:rsid w:val="00581E0A"/>
    <w:rsid w:val="0058249C"/>
    <w:rsid w:val="00582833"/>
    <w:rsid w:val="0058391B"/>
    <w:rsid w:val="005848A9"/>
    <w:rsid w:val="00585BFA"/>
    <w:rsid w:val="005860F2"/>
    <w:rsid w:val="005870C7"/>
    <w:rsid w:val="00587306"/>
    <w:rsid w:val="00587441"/>
    <w:rsid w:val="005875D5"/>
    <w:rsid w:val="00587A50"/>
    <w:rsid w:val="00587B6D"/>
    <w:rsid w:val="005902E1"/>
    <w:rsid w:val="005907AB"/>
    <w:rsid w:val="00590ECD"/>
    <w:rsid w:val="0059214C"/>
    <w:rsid w:val="005933C8"/>
    <w:rsid w:val="00593A49"/>
    <w:rsid w:val="00595683"/>
    <w:rsid w:val="00595AE8"/>
    <w:rsid w:val="005A036E"/>
    <w:rsid w:val="005A0900"/>
    <w:rsid w:val="005A10E9"/>
    <w:rsid w:val="005A1E32"/>
    <w:rsid w:val="005A2292"/>
    <w:rsid w:val="005A4401"/>
    <w:rsid w:val="005A45C9"/>
    <w:rsid w:val="005A46B9"/>
    <w:rsid w:val="005A5441"/>
    <w:rsid w:val="005A5B7B"/>
    <w:rsid w:val="005A61D3"/>
    <w:rsid w:val="005A631D"/>
    <w:rsid w:val="005A645A"/>
    <w:rsid w:val="005A664B"/>
    <w:rsid w:val="005A6666"/>
    <w:rsid w:val="005A6724"/>
    <w:rsid w:val="005A69B9"/>
    <w:rsid w:val="005A6AFB"/>
    <w:rsid w:val="005A73B3"/>
    <w:rsid w:val="005A73B9"/>
    <w:rsid w:val="005A79E2"/>
    <w:rsid w:val="005B05F6"/>
    <w:rsid w:val="005B1AD2"/>
    <w:rsid w:val="005B1CAD"/>
    <w:rsid w:val="005B1FE3"/>
    <w:rsid w:val="005B3109"/>
    <w:rsid w:val="005B338F"/>
    <w:rsid w:val="005B3515"/>
    <w:rsid w:val="005B4191"/>
    <w:rsid w:val="005B5437"/>
    <w:rsid w:val="005B5E77"/>
    <w:rsid w:val="005B5FE9"/>
    <w:rsid w:val="005B6808"/>
    <w:rsid w:val="005B6A32"/>
    <w:rsid w:val="005B6F06"/>
    <w:rsid w:val="005B780E"/>
    <w:rsid w:val="005B7B64"/>
    <w:rsid w:val="005B7C3B"/>
    <w:rsid w:val="005C0DD7"/>
    <w:rsid w:val="005C1075"/>
    <w:rsid w:val="005C1D68"/>
    <w:rsid w:val="005C211F"/>
    <w:rsid w:val="005C27E5"/>
    <w:rsid w:val="005C4A0E"/>
    <w:rsid w:val="005C52A2"/>
    <w:rsid w:val="005C594A"/>
    <w:rsid w:val="005C6460"/>
    <w:rsid w:val="005C6E98"/>
    <w:rsid w:val="005C6F34"/>
    <w:rsid w:val="005C74D5"/>
    <w:rsid w:val="005C79BA"/>
    <w:rsid w:val="005D0163"/>
    <w:rsid w:val="005D01CD"/>
    <w:rsid w:val="005D0202"/>
    <w:rsid w:val="005D08DF"/>
    <w:rsid w:val="005D201E"/>
    <w:rsid w:val="005D235E"/>
    <w:rsid w:val="005D3191"/>
    <w:rsid w:val="005D396E"/>
    <w:rsid w:val="005D3C47"/>
    <w:rsid w:val="005D3FC2"/>
    <w:rsid w:val="005D401B"/>
    <w:rsid w:val="005D4AFC"/>
    <w:rsid w:val="005D4B63"/>
    <w:rsid w:val="005D6152"/>
    <w:rsid w:val="005D61E6"/>
    <w:rsid w:val="005D6D52"/>
    <w:rsid w:val="005D76C5"/>
    <w:rsid w:val="005E008B"/>
    <w:rsid w:val="005E11E6"/>
    <w:rsid w:val="005E17BA"/>
    <w:rsid w:val="005E185F"/>
    <w:rsid w:val="005E2CE4"/>
    <w:rsid w:val="005E32FB"/>
    <w:rsid w:val="005E3305"/>
    <w:rsid w:val="005E3527"/>
    <w:rsid w:val="005E3C1B"/>
    <w:rsid w:val="005E4C7D"/>
    <w:rsid w:val="005E4CED"/>
    <w:rsid w:val="005E71FB"/>
    <w:rsid w:val="005F0BF7"/>
    <w:rsid w:val="005F0C9D"/>
    <w:rsid w:val="005F0EEF"/>
    <w:rsid w:val="005F19FF"/>
    <w:rsid w:val="005F1F67"/>
    <w:rsid w:val="005F27C9"/>
    <w:rsid w:val="005F3DFB"/>
    <w:rsid w:val="005F4326"/>
    <w:rsid w:val="005F50BC"/>
    <w:rsid w:val="005F51C9"/>
    <w:rsid w:val="005F53DF"/>
    <w:rsid w:val="005F5458"/>
    <w:rsid w:val="005F561D"/>
    <w:rsid w:val="005F5744"/>
    <w:rsid w:val="005F6A05"/>
    <w:rsid w:val="005F6C94"/>
    <w:rsid w:val="00600DEA"/>
    <w:rsid w:val="00601415"/>
    <w:rsid w:val="006014FA"/>
    <w:rsid w:val="00601D8C"/>
    <w:rsid w:val="00601F25"/>
    <w:rsid w:val="00602860"/>
    <w:rsid w:val="006028A6"/>
    <w:rsid w:val="00602DA6"/>
    <w:rsid w:val="00603388"/>
    <w:rsid w:val="006037A1"/>
    <w:rsid w:val="00603F7F"/>
    <w:rsid w:val="00605434"/>
    <w:rsid w:val="00605B74"/>
    <w:rsid w:val="00606243"/>
    <w:rsid w:val="0060629D"/>
    <w:rsid w:val="00606345"/>
    <w:rsid w:val="00606555"/>
    <w:rsid w:val="00607438"/>
    <w:rsid w:val="006076A5"/>
    <w:rsid w:val="00607918"/>
    <w:rsid w:val="00607BFB"/>
    <w:rsid w:val="00607C7F"/>
    <w:rsid w:val="00607D24"/>
    <w:rsid w:val="00607DF9"/>
    <w:rsid w:val="006104F1"/>
    <w:rsid w:val="00610B99"/>
    <w:rsid w:val="0061109E"/>
    <w:rsid w:val="0061170E"/>
    <w:rsid w:val="00611995"/>
    <w:rsid w:val="00611CC3"/>
    <w:rsid w:val="00611D6C"/>
    <w:rsid w:val="00612073"/>
    <w:rsid w:val="00612787"/>
    <w:rsid w:val="00612A58"/>
    <w:rsid w:val="0061360F"/>
    <w:rsid w:val="0061396F"/>
    <w:rsid w:val="00613C83"/>
    <w:rsid w:val="006142AE"/>
    <w:rsid w:val="0061491C"/>
    <w:rsid w:val="006150C2"/>
    <w:rsid w:val="00615158"/>
    <w:rsid w:val="00616177"/>
    <w:rsid w:val="006161EA"/>
    <w:rsid w:val="0061683A"/>
    <w:rsid w:val="00616F49"/>
    <w:rsid w:val="00617003"/>
    <w:rsid w:val="0061739C"/>
    <w:rsid w:val="00620176"/>
    <w:rsid w:val="00620945"/>
    <w:rsid w:val="00621101"/>
    <w:rsid w:val="006219BE"/>
    <w:rsid w:val="00621ABB"/>
    <w:rsid w:val="00622132"/>
    <w:rsid w:val="00622B43"/>
    <w:rsid w:val="00623275"/>
    <w:rsid w:val="00623A86"/>
    <w:rsid w:val="00626721"/>
    <w:rsid w:val="00627597"/>
    <w:rsid w:val="006302DB"/>
    <w:rsid w:val="006303E1"/>
    <w:rsid w:val="00630F2D"/>
    <w:rsid w:val="00631365"/>
    <w:rsid w:val="006323D1"/>
    <w:rsid w:val="0063273A"/>
    <w:rsid w:val="00632B77"/>
    <w:rsid w:val="00633074"/>
    <w:rsid w:val="00633EF6"/>
    <w:rsid w:val="0063404D"/>
    <w:rsid w:val="006340BB"/>
    <w:rsid w:val="00634CA3"/>
    <w:rsid w:val="00635D27"/>
    <w:rsid w:val="00635E4F"/>
    <w:rsid w:val="00635F90"/>
    <w:rsid w:val="00636021"/>
    <w:rsid w:val="00636041"/>
    <w:rsid w:val="00636367"/>
    <w:rsid w:val="00636546"/>
    <w:rsid w:val="00636B70"/>
    <w:rsid w:val="00636C21"/>
    <w:rsid w:val="0063728F"/>
    <w:rsid w:val="006372CE"/>
    <w:rsid w:val="006379A7"/>
    <w:rsid w:val="006402F4"/>
    <w:rsid w:val="00640853"/>
    <w:rsid w:val="00640F27"/>
    <w:rsid w:val="006410BD"/>
    <w:rsid w:val="0064123A"/>
    <w:rsid w:val="0064148C"/>
    <w:rsid w:val="006418A9"/>
    <w:rsid w:val="00641F87"/>
    <w:rsid w:val="00642D24"/>
    <w:rsid w:val="00642F43"/>
    <w:rsid w:val="00643E8A"/>
    <w:rsid w:val="00644592"/>
    <w:rsid w:val="00644B62"/>
    <w:rsid w:val="00645082"/>
    <w:rsid w:val="006453D2"/>
    <w:rsid w:val="00645AF5"/>
    <w:rsid w:val="00645D86"/>
    <w:rsid w:val="0064603A"/>
    <w:rsid w:val="0064663E"/>
    <w:rsid w:val="0064695C"/>
    <w:rsid w:val="00647098"/>
    <w:rsid w:val="00647C1C"/>
    <w:rsid w:val="00647FEC"/>
    <w:rsid w:val="00650813"/>
    <w:rsid w:val="006508B5"/>
    <w:rsid w:val="00650948"/>
    <w:rsid w:val="00650D28"/>
    <w:rsid w:val="00651C95"/>
    <w:rsid w:val="00652003"/>
    <w:rsid w:val="0065203E"/>
    <w:rsid w:val="00653ADC"/>
    <w:rsid w:val="00654190"/>
    <w:rsid w:val="00654362"/>
    <w:rsid w:val="006544E3"/>
    <w:rsid w:val="0065478A"/>
    <w:rsid w:val="0065478F"/>
    <w:rsid w:val="00654AF1"/>
    <w:rsid w:val="00655C27"/>
    <w:rsid w:val="00655DDA"/>
    <w:rsid w:val="00656E07"/>
    <w:rsid w:val="00660710"/>
    <w:rsid w:val="00662C14"/>
    <w:rsid w:val="00662C88"/>
    <w:rsid w:val="00665076"/>
    <w:rsid w:val="00666597"/>
    <w:rsid w:val="0067075F"/>
    <w:rsid w:val="006713AF"/>
    <w:rsid w:val="006722B9"/>
    <w:rsid w:val="00672613"/>
    <w:rsid w:val="00672779"/>
    <w:rsid w:val="00672A81"/>
    <w:rsid w:val="00672CEF"/>
    <w:rsid w:val="00672D90"/>
    <w:rsid w:val="0067323D"/>
    <w:rsid w:val="006735D9"/>
    <w:rsid w:val="00673BB9"/>
    <w:rsid w:val="006744E3"/>
    <w:rsid w:val="00674852"/>
    <w:rsid w:val="00675052"/>
    <w:rsid w:val="006754EB"/>
    <w:rsid w:val="006756A2"/>
    <w:rsid w:val="006757BC"/>
    <w:rsid w:val="00675A83"/>
    <w:rsid w:val="00675A85"/>
    <w:rsid w:val="00675FF1"/>
    <w:rsid w:val="006766CF"/>
    <w:rsid w:val="00676859"/>
    <w:rsid w:val="00676D6E"/>
    <w:rsid w:val="00677421"/>
    <w:rsid w:val="006777D8"/>
    <w:rsid w:val="00677ED5"/>
    <w:rsid w:val="00680F51"/>
    <w:rsid w:val="0068129A"/>
    <w:rsid w:val="00682668"/>
    <w:rsid w:val="00683552"/>
    <w:rsid w:val="00683621"/>
    <w:rsid w:val="006840A1"/>
    <w:rsid w:val="0068413C"/>
    <w:rsid w:val="0068423A"/>
    <w:rsid w:val="00684513"/>
    <w:rsid w:val="0068469A"/>
    <w:rsid w:val="006849E9"/>
    <w:rsid w:val="00684DC8"/>
    <w:rsid w:val="00685457"/>
    <w:rsid w:val="00685AD8"/>
    <w:rsid w:val="00686232"/>
    <w:rsid w:val="006862EC"/>
    <w:rsid w:val="00686335"/>
    <w:rsid w:val="0068661A"/>
    <w:rsid w:val="00686BEB"/>
    <w:rsid w:val="006877B5"/>
    <w:rsid w:val="00687C97"/>
    <w:rsid w:val="00690105"/>
    <w:rsid w:val="0069090A"/>
    <w:rsid w:val="00690DC7"/>
    <w:rsid w:val="00691399"/>
    <w:rsid w:val="00691427"/>
    <w:rsid w:val="0069228E"/>
    <w:rsid w:val="00692AB5"/>
    <w:rsid w:val="006945B1"/>
    <w:rsid w:val="006945E2"/>
    <w:rsid w:val="00695373"/>
    <w:rsid w:val="006957AD"/>
    <w:rsid w:val="006957C0"/>
    <w:rsid w:val="0069598A"/>
    <w:rsid w:val="0069621D"/>
    <w:rsid w:val="00696417"/>
    <w:rsid w:val="00696861"/>
    <w:rsid w:val="006977DA"/>
    <w:rsid w:val="00697FDC"/>
    <w:rsid w:val="006A0526"/>
    <w:rsid w:val="006A0C56"/>
    <w:rsid w:val="006A0D62"/>
    <w:rsid w:val="006A0EF2"/>
    <w:rsid w:val="006A1A2B"/>
    <w:rsid w:val="006A2377"/>
    <w:rsid w:val="006A2593"/>
    <w:rsid w:val="006A3129"/>
    <w:rsid w:val="006A3614"/>
    <w:rsid w:val="006A4C0A"/>
    <w:rsid w:val="006A5E8B"/>
    <w:rsid w:val="006A5FDC"/>
    <w:rsid w:val="006A6902"/>
    <w:rsid w:val="006A6D73"/>
    <w:rsid w:val="006A7148"/>
    <w:rsid w:val="006A732E"/>
    <w:rsid w:val="006A7CAB"/>
    <w:rsid w:val="006B05A4"/>
    <w:rsid w:val="006B0703"/>
    <w:rsid w:val="006B0AE7"/>
    <w:rsid w:val="006B19C1"/>
    <w:rsid w:val="006B1B80"/>
    <w:rsid w:val="006B2434"/>
    <w:rsid w:val="006B319B"/>
    <w:rsid w:val="006B335A"/>
    <w:rsid w:val="006B3B2A"/>
    <w:rsid w:val="006B3DA8"/>
    <w:rsid w:val="006B4571"/>
    <w:rsid w:val="006B4609"/>
    <w:rsid w:val="006B53CF"/>
    <w:rsid w:val="006B56EA"/>
    <w:rsid w:val="006B594B"/>
    <w:rsid w:val="006B686D"/>
    <w:rsid w:val="006B6D97"/>
    <w:rsid w:val="006B7D05"/>
    <w:rsid w:val="006C0F39"/>
    <w:rsid w:val="006C0F9A"/>
    <w:rsid w:val="006C121D"/>
    <w:rsid w:val="006C14EE"/>
    <w:rsid w:val="006C23DD"/>
    <w:rsid w:val="006C2543"/>
    <w:rsid w:val="006C2A9A"/>
    <w:rsid w:val="006C2C4B"/>
    <w:rsid w:val="006C2D43"/>
    <w:rsid w:val="006C3782"/>
    <w:rsid w:val="006C3EA1"/>
    <w:rsid w:val="006C4973"/>
    <w:rsid w:val="006C4DBA"/>
    <w:rsid w:val="006C4EC4"/>
    <w:rsid w:val="006C5E31"/>
    <w:rsid w:val="006C6783"/>
    <w:rsid w:val="006C71EE"/>
    <w:rsid w:val="006C7A84"/>
    <w:rsid w:val="006C7AC8"/>
    <w:rsid w:val="006D01E8"/>
    <w:rsid w:val="006D0475"/>
    <w:rsid w:val="006D066E"/>
    <w:rsid w:val="006D0899"/>
    <w:rsid w:val="006D0E64"/>
    <w:rsid w:val="006D1485"/>
    <w:rsid w:val="006D1539"/>
    <w:rsid w:val="006D1E55"/>
    <w:rsid w:val="006D1EC2"/>
    <w:rsid w:val="006D2455"/>
    <w:rsid w:val="006D277B"/>
    <w:rsid w:val="006D2C1D"/>
    <w:rsid w:val="006D4110"/>
    <w:rsid w:val="006D5487"/>
    <w:rsid w:val="006D631B"/>
    <w:rsid w:val="006D68EB"/>
    <w:rsid w:val="006D738A"/>
    <w:rsid w:val="006E0AB1"/>
    <w:rsid w:val="006E1216"/>
    <w:rsid w:val="006E13C4"/>
    <w:rsid w:val="006E1A63"/>
    <w:rsid w:val="006E2AFC"/>
    <w:rsid w:val="006E40B4"/>
    <w:rsid w:val="006E42CE"/>
    <w:rsid w:val="006E4CD1"/>
    <w:rsid w:val="006E50DC"/>
    <w:rsid w:val="006E53D2"/>
    <w:rsid w:val="006E54B5"/>
    <w:rsid w:val="006E5776"/>
    <w:rsid w:val="006E5A07"/>
    <w:rsid w:val="006E5B75"/>
    <w:rsid w:val="006E7948"/>
    <w:rsid w:val="006F0C2A"/>
    <w:rsid w:val="006F11BB"/>
    <w:rsid w:val="006F1BC2"/>
    <w:rsid w:val="006F1C0A"/>
    <w:rsid w:val="006F27EB"/>
    <w:rsid w:val="006F360A"/>
    <w:rsid w:val="006F3D48"/>
    <w:rsid w:val="006F47E3"/>
    <w:rsid w:val="006F49B0"/>
    <w:rsid w:val="006F4B2E"/>
    <w:rsid w:val="006F4E16"/>
    <w:rsid w:val="006F5346"/>
    <w:rsid w:val="006F63CB"/>
    <w:rsid w:val="006F6FC5"/>
    <w:rsid w:val="006F7033"/>
    <w:rsid w:val="006F72B0"/>
    <w:rsid w:val="006F775D"/>
    <w:rsid w:val="006F79F9"/>
    <w:rsid w:val="006F7A9E"/>
    <w:rsid w:val="006F7C9F"/>
    <w:rsid w:val="006F7D4A"/>
    <w:rsid w:val="00700258"/>
    <w:rsid w:val="00700BFB"/>
    <w:rsid w:val="00701AB2"/>
    <w:rsid w:val="00701C92"/>
    <w:rsid w:val="00701C9E"/>
    <w:rsid w:val="00702728"/>
    <w:rsid w:val="007029D9"/>
    <w:rsid w:val="00702FF4"/>
    <w:rsid w:val="00703150"/>
    <w:rsid w:val="0070367B"/>
    <w:rsid w:val="00703AE1"/>
    <w:rsid w:val="00703D79"/>
    <w:rsid w:val="0070438B"/>
    <w:rsid w:val="0070448E"/>
    <w:rsid w:val="00704620"/>
    <w:rsid w:val="00704A74"/>
    <w:rsid w:val="00704DDA"/>
    <w:rsid w:val="007057D5"/>
    <w:rsid w:val="00706ABA"/>
    <w:rsid w:val="0070702C"/>
    <w:rsid w:val="00707DAA"/>
    <w:rsid w:val="00710A9A"/>
    <w:rsid w:val="00710DFF"/>
    <w:rsid w:val="0071130B"/>
    <w:rsid w:val="00712018"/>
    <w:rsid w:val="00712DAD"/>
    <w:rsid w:val="00713112"/>
    <w:rsid w:val="00713465"/>
    <w:rsid w:val="00713748"/>
    <w:rsid w:val="00713F8C"/>
    <w:rsid w:val="007142A7"/>
    <w:rsid w:val="00714C51"/>
    <w:rsid w:val="0071505B"/>
    <w:rsid w:val="00715207"/>
    <w:rsid w:val="007159D3"/>
    <w:rsid w:val="00716033"/>
    <w:rsid w:val="007162B9"/>
    <w:rsid w:val="007163D3"/>
    <w:rsid w:val="00716861"/>
    <w:rsid w:val="00717BF1"/>
    <w:rsid w:val="00717E0B"/>
    <w:rsid w:val="007206FA"/>
    <w:rsid w:val="0072166A"/>
    <w:rsid w:val="007229BC"/>
    <w:rsid w:val="00723020"/>
    <w:rsid w:val="0072326B"/>
    <w:rsid w:val="007233BD"/>
    <w:rsid w:val="00723406"/>
    <w:rsid w:val="00723650"/>
    <w:rsid w:val="007237A8"/>
    <w:rsid w:val="00723957"/>
    <w:rsid w:val="00724422"/>
    <w:rsid w:val="007246A7"/>
    <w:rsid w:val="00724747"/>
    <w:rsid w:val="00724933"/>
    <w:rsid w:val="00724F96"/>
    <w:rsid w:val="007251CE"/>
    <w:rsid w:val="007252A7"/>
    <w:rsid w:val="007252BF"/>
    <w:rsid w:val="007253EE"/>
    <w:rsid w:val="007253F8"/>
    <w:rsid w:val="00725903"/>
    <w:rsid w:val="007259EE"/>
    <w:rsid w:val="0072611C"/>
    <w:rsid w:val="00726699"/>
    <w:rsid w:val="00726923"/>
    <w:rsid w:val="00726DCD"/>
    <w:rsid w:val="00727037"/>
    <w:rsid w:val="00730914"/>
    <w:rsid w:val="0073223A"/>
    <w:rsid w:val="00732517"/>
    <w:rsid w:val="00733196"/>
    <w:rsid w:val="0073324B"/>
    <w:rsid w:val="00733DDA"/>
    <w:rsid w:val="00734215"/>
    <w:rsid w:val="007344C4"/>
    <w:rsid w:val="00734CCC"/>
    <w:rsid w:val="00735264"/>
    <w:rsid w:val="00735B05"/>
    <w:rsid w:val="00735B42"/>
    <w:rsid w:val="00735EFF"/>
    <w:rsid w:val="00735F8B"/>
    <w:rsid w:val="0073709A"/>
    <w:rsid w:val="00737216"/>
    <w:rsid w:val="007373CB"/>
    <w:rsid w:val="00737A13"/>
    <w:rsid w:val="007400AB"/>
    <w:rsid w:val="007407E3"/>
    <w:rsid w:val="00740C1A"/>
    <w:rsid w:val="007416A8"/>
    <w:rsid w:val="0074204F"/>
    <w:rsid w:val="00742903"/>
    <w:rsid w:val="00742DF4"/>
    <w:rsid w:val="007431BD"/>
    <w:rsid w:val="00744571"/>
    <w:rsid w:val="007445EA"/>
    <w:rsid w:val="0074471A"/>
    <w:rsid w:val="007448C5"/>
    <w:rsid w:val="007449F0"/>
    <w:rsid w:val="007453D8"/>
    <w:rsid w:val="00745675"/>
    <w:rsid w:val="00746961"/>
    <w:rsid w:val="00746FE3"/>
    <w:rsid w:val="007473F9"/>
    <w:rsid w:val="00747C1E"/>
    <w:rsid w:val="00747FE9"/>
    <w:rsid w:val="00750074"/>
    <w:rsid w:val="00750AA8"/>
    <w:rsid w:val="0075151E"/>
    <w:rsid w:val="00751EE0"/>
    <w:rsid w:val="00752065"/>
    <w:rsid w:val="00752F6E"/>
    <w:rsid w:val="00753332"/>
    <w:rsid w:val="00753634"/>
    <w:rsid w:val="00753B10"/>
    <w:rsid w:val="0075449D"/>
    <w:rsid w:val="00754F80"/>
    <w:rsid w:val="007553C1"/>
    <w:rsid w:val="00755509"/>
    <w:rsid w:val="00755976"/>
    <w:rsid w:val="00755BF6"/>
    <w:rsid w:val="0075665F"/>
    <w:rsid w:val="00757500"/>
    <w:rsid w:val="00757A06"/>
    <w:rsid w:val="00757EB0"/>
    <w:rsid w:val="007605E7"/>
    <w:rsid w:val="007607C4"/>
    <w:rsid w:val="007612F1"/>
    <w:rsid w:val="007619E9"/>
    <w:rsid w:val="00762B57"/>
    <w:rsid w:val="00765184"/>
    <w:rsid w:val="00765572"/>
    <w:rsid w:val="007655B3"/>
    <w:rsid w:val="00765883"/>
    <w:rsid w:val="00765E43"/>
    <w:rsid w:val="0076604D"/>
    <w:rsid w:val="007663EA"/>
    <w:rsid w:val="0076655B"/>
    <w:rsid w:val="0076797A"/>
    <w:rsid w:val="00767C86"/>
    <w:rsid w:val="00770138"/>
    <w:rsid w:val="00771311"/>
    <w:rsid w:val="00772100"/>
    <w:rsid w:val="0077220A"/>
    <w:rsid w:val="00772D8A"/>
    <w:rsid w:val="00773507"/>
    <w:rsid w:val="00773BEA"/>
    <w:rsid w:val="0077475A"/>
    <w:rsid w:val="00775161"/>
    <w:rsid w:val="00776343"/>
    <w:rsid w:val="0077651A"/>
    <w:rsid w:val="007771EA"/>
    <w:rsid w:val="00777CCD"/>
    <w:rsid w:val="007806F8"/>
    <w:rsid w:val="007807DF"/>
    <w:rsid w:val="00780E4B"/>
    <w:rsid w:val="0078168E"/>
    <w:rsid w:val="0078177F"/>
    <w:rsid w:val="00781AB3"/>
    <w:rsid w:val="00781EC7"/>
    <w:rsid w:val="00782161"/>
    <w:rsid w:val="0078394A"/>
    <w:rsid w:val="00784152"/>
    <w:rsid w:val="00784FC0"/>
    <w:rsid w:val="00785231"/>
    <w:rsid w:val="00785348"/>
    <w:rsid w:val="0078578E"/>
    <w:rsid w:val="007860D3"/>
    <w:rsid w:val="00786344"/>
    <w:rsid w:val="007870DF"/>
    <w:rsid w:val="00787D9B"/>
    <w:rsid w:val="00787F72"/>
    <w:rsid w:val="00787FC9"/>
    <w:rsid w:val="0079006E"/>
    <w:rsid w:val="007907EF"/>
    <w:rsid w:val="00790913"/>
    <w:rsid w:val="0079165C"/>
    <w:rsid w:val="0079221B"/>
    <w:rsid w:val="00792220"/>
    <w:rsid w:val="007929D6"/>
    <w:rsid w:val="00792E0D"/>
    <w:rsid w:val="007931BF"/>
    <w:rsid w:val="0079368F"/>
    <w:rsid w:val="00794389"/>
    <w:rsid w:val="00795154"/>
    <w:rsid w:val="0079522D"/>
    <w:rsid w:val="00795726"/>
    <w:rsid w:val="00796378"/>
    <w:rsid w:val="00796F8A"/>
    <w:rsid w:val="0079776F"/>
    <w:rsid w:val="00797E39"/>
    <w:rsid w:val="007A0347"/>
    <w:rsid w:val="007A08AD"/>
    <w:rsid w:val="007A1B57"/>
    <w:rsid w:val="007A2C05"/>
    <w:rsid w:val="007A2FAA"/>
    <w:rsid w:val="007A318D"/>
    <w:rsid w:val="007A3CE4"/>
    <w:rsid w:val="007A42D7"/>
    <w:rsid w:val="007A4644"/>
    <w:rsid w:val="007A4AEC"/>
    <w:rsid w:val="007A4CDF"/>
    <w:rsid w:val="007A55B0"/>
    <w:rsid w:val="007A5624"/>
    <w:rsid w:val="007A59A3"/>
    <w:rsid w:val="007A6D9E"/>
    <w:rsid w:val="007A72A6"/>
    <w:rsid w:val="007B07B3"/>
    <w:rsid w:val="007B0F4F"/>
    <w:rsid w:val="007B127F"/>
    <w:rsid w:val="007B1EEC"/>
    <w:rsid w:val="007B1FDA"/>
    <w:rsid w:val="007B242A"/>
    <w:rsid w:val="007B4017"/>
    <w:rsid w:val="007B41B8"/>
    <w:rsid w:val="007B4647"/>
    <w:rsid w:val="007B488A"/>
    <w:rsid w:val="007B4A47"/>
    <w:rsid w:val="007B4D2F"/>
    <w:rsid w:val="007B56E7"/>
    <w:rsid w:val="007B5838"/>
    <w:rsid w:val="007B6514"/>
    <w:rsid w:val="007C0454"/>
    <w:rsid w:val="007C0606"/>
    <w:rsid w:val="007C12B7"/>
    <w:rsid w:val="007C194C"/>
    <w:rsid w:val="007C1E88"/>
    <w:rsid w:val="007C1F45"/>
    <w:rsid w:val="007C1F51"/>
    <w:rsid w:val="007C33AA"/>
    <w:rsid w:val="007C358D"/>
    <w:rsid w:val="007C35BD"/>
    <w:rsid w:val="007C360A"/>
    <w:rsid w:val="007C3619"/>
    <w:rsid w:val="007C3748"/>
    <w:rsid w:val="007C3ADA"/>
    <w:rsid w:val="007C3C52"/>
    <w:rsid w:val="007C41B4"/>
    <w:rsid w:val="007C4237"/>
    <w:rsid w:val="007C443A"/>
    <w:rsid w:val="007C4FB8"/>
    <w:rsid w:val="007C5A44"/>
    <w:rsid w:val="007C5F13"/>
    <w:rsid w:val="007C61E8"/>
    <w:rsid w:val="007C7121"/>
    <w:rsid w:val="007C74B3"/>
    <w:rsid w:val="007C74CE"/>
    <w:rsid w:val="007C793B"/>
    <w:rsid w:val="007C7DA1"/>
    <w:rsid w:val="007D019E"/>
    <w:rsid w:val="007D0658"/>
    <w:rsid w:val="007D10C7"/>
    <w:rsid w:val="007D1354"/>
    <w:rsid w:val="007D1FBB"/>
    <w:rsid w:val="007D201A"/>
    <w:rsid w:val="007D24E0"/>
    <w:rsid w:val="007D2987"/>
    <w:rsid w:val="007D2A02"/>
    <w:rsid w:val="007D3266"/>
    <w:rsid w:val="007D3B86"/>
    <w:rsid w:val="007D473D"/>
    <w:rsid w:val="007D4DEC"/>
    <w:rsid w:val="007D5213"/>
    <w:rsid w:val="007D556C"/>
    <w:rsid w:val="007D5CA7"/>
    <w:rsid w:val="007D6693"/>
    <w:rsid w:val="007D66BE"/>
    <w:rsid w:val="007D6B55"/>
    <w:rsid w:val="007D6E01"/>
    <w:rsid w:val="007E035D"/>
    <w:rsid w:val="007E0C53"/>
    <w:rsid w:val="007E12DC"/>
    <w:rsid w:val="007E1C1C"/>
    <w:rsid w:val="007E1EB3"/>
    <w:rsid w:val="007E26B4"/>
    <w:rsid w:val="007E275F"/>
    <w:rsid w:val="007E2BC6"/>
    <w:rsid w:val="007E2D3D"/>
    <w:rsid w:val="007E2D4B"/>
    <w:rsid w:val="007E312D"/>
    <w:rsid w:val="007E3233"/>
    <w:rsid w:val="007E32B9"/>
    <w:rsid w:val="007E3832"/>
    <w:rsid w:val="007E38A0"/>
    <w:rsid w:val="007E3A15"/>
    <w:rsid w:val="007E3B68"/>
    <w:rsid w:val="007E4BD0"/>
    <w:rsid w:val="007E4E26"/>
    <w:rsid w:val="007E5239"/>
    <w:rsid w:val="007E65DE"/>
    <w:rsid w:val="007E669E"/>
    <w:rsid w:val="007E67AE"/>
    <w:rsid w:val="007E6C87"/>
    <w:rsid w:val="007E6D45"/>
    <w:rsid w:val="007E7123"/>
    <w:rsid w:val="007E7C94"/>
    <w:rsid w:val="007F1EF8"/>
    <w:rsid w:val="007F2696"/>
    <w:rsid w:val="007F2801"/>
    <w:rsid w:val="007F2E17"/>
    <w:rsid w:val="007F3C7E"/>
    <w:rsid w:val="007F3E6A"/>
    <w:rsid w:val="007F4064"/>
    <w:rsid w:val="007F4357"/>
    <w:rsid w:val="007F4DEE"/>
    <w:rsid w:val="007F4E33"/>
    <w:rsid w:val="007F4EF9"/>
    <w:rsid w:val="007F5144"/>
    <w:rsid w:val="007F5A76"/>
    <w:rsid w:val="007F66DF"/>
    <w:rsid w:val="007F69FC"/>
    <w:rsid w:val="007F75A2"/>
    <w:rsid w:val="007F7753"/>
    <w:rsid w:val="007F7ABA"/>
    <w:rsid w:val="00800757"/>
    <w:rsid w:val="008007E0"/>
    <w:rsid w:val="00800AE8"/>
    <w:rsid w:val="00800DDD"/>
    <w:rsid w:val="00801824"/>
    <w:rsid w:val="0080337A"/>
    <w:rsid w:val="00803DB0"/>
    <w:rsid w:val="008042A2"/>
    <w:rsid w:val="008047B8"/>
    <w:rsid w:val="00805035"/>
    <w:rsid w:val="00805A60"/>
    <w:rsid w:val="008061D8"/>
    <w:rsid w:val="008061E8"/>
    <w:rsid w:val="00806A34"/>
    <w:rsid w:val="008070B4"/>
    <w:rsid w:val="008108B1"/>
    <w:rsid w:val="00810CFD"/>
    <w:rsid w:val="00812607"/>
    <w:rsid w:val="00812B02"/>
    <w:rsid w:val="00814274"/>
    <w:rsid w:val="00814CE6"/>
    <w:rsid w:val="00815386"/>
    <w:rsid w:val="00815D4F"/>
    <w:rsid w:val="00815EFF"/>
    <w:rsid w:val="00815F1B"/>
    <w:rsid w:val="0081694C"/>
    <w:rsid w:val="00817179"/>
    <w:rsid w:val="00817490"/>
    <w:rsid w:val="00817C86"/>
    <w:rsid w:val="00817ECE"/>
    <w:rsid w:val="00820A41"/>
    <w:rsid w:val="00820BA3"/>
    <w:rsid w:val="0082110F"/>
    <w:rsid w:val="00821425"/>
    <w:rsid w:val="0082147D"/>
    <w:rsid w:val="00821AA4"/>
    <w:rsid w:val="0082231E"/>
    <w:rsid w:val="00822523"/>
    <w:rsid w:val="00822858"/>
    <w:rsid w:val="00822CD5"/>
    <w:rsid w:val="00823127"/>
    <w:rsid w:val="008233BA"/>
    <w:rsid w:val="008236C9"/>
    <w:rsid w:val="008249CB"/>
    <w:rsid w:val="008256C8"/>
    <w:rsid w:val="0082614C"/>
    <w:rsid w:val="00826DDC"/>
    <w:rsid w:val="00826DE1"/>
    <w:rsid w:val="008270D8"/>
    <w:rsid w:val="00831821"/>
    <w:rsid w:val="00831866"/>
    <w:rsid w:val="008325E6"/>
    <w:rsid w:val="0083342C"/>
    <w:rsid w:val="008335C2"/>
    <w:rsid w:val="008349A1"/>
    <w:rsid w:val="0083584C"/>
    <w:rsid w:val="00835D58"/>
    <w:rsid w:val="00837217"/>
    <w:rsid w:val="008376BC"/>
    <w:rsid w:val="008377AE"/>
    <w:rsid w:val="00837A72"/>
    <w:rsid w:val="00837EED"/>
    <w:rsid w:val="008405EB"/>
    <w:rsid w:val="008407AE"/>
    <w:rsid w:val="00840889"/>
    <w:rsid w:val="00840CE0"/>
    <w:rsid w:val="008416DF"/>
    <w:rsid w:val="00841765"/>
    <w:rsid w:val="00841EDC"/>
    <w:rsid w:val="008420D1"/>
    <w:rsid w:val="008428F4"/>
    <w:rsid w:val="00842DF5"/>
    <w:rsid w:val="0084312F"/>
    <w:rsid w:val="0084342D"/>
    <w:rsid w:val="00843E65"/>
    <w:rsid w:val="00844243"/>
    <w:rsid w:val="008442EF"/>
    <w:rsid w:val="008444EB"/>
    <w:rsid w:val="008445AF"/>
    <w:rsid w:val="008445FE"/>
    <w:rsid w:val="008463A8"/>
    <w:rsid w:val="00846524"/>
    <w:rsid w:val="00846C00"/>
    <w:rsid w:val="008470A3"/>
    <w:rsid w:val="008471B6"/>
    <w:rsid w:val="00851BA8"/>
    <w:rsid w:val="00851BBC"/>
    <w:rsid w:val="008522C8"/>
    <w:rsid w:val="00852C86"/>
    <w:rsid w:val="00852DE4"/>
    <w:rsid w:val="0085316B"/>
    <w:rsid w:val="00854202"/>
    <w:rsid w:val="0085421E"/>
    <w:rsid w:val="008542B3"/>
    <w:rsid w:val="00854883"/>
    <w:rsid w:val="00855A3E"/>
    <w:rsid w:val="008561AF"/>
    <w:rsid w:val="00856653"/>
    <w:rsid w:val="00856831"/>
    <w:rsid w:val="008568F4"/>
    <w:rsid w:val="00856F20"/>
    <w:rsid w:val="00857E3F"/>
    <w:rsid w:val="0086034E"/>
    <w:rsid w:val="00860861"/>
    <w:rsid w:val="008609AC"/>
    <w:rsid w:val="00860E81"/>
    <w:rsid w:val="008614D0"/>
    <w:rsid w:val="008625E2"/>
    <w:rsid w:val="008648BE"/>
    <w:rsid w:val="00865C84"/>
    <w:rsid w:val="00870003"/>
    <w:rsid w:val="00870EAF"/>
    <w:rsid w:val="008716C4"/>
    <w:rsid w:val="00871907"/>
    <w:rsid w:val="00872E55"/>
    <w:rsid w:val="00873993"/>
    <w:rsid w:val="008740FB"/>
    <w:rsid w:val="00874196"/>
    <w:rsid w:val="00874B99"/>
    <w:rsid w:val="00874E6B"/>
    <w:rsid w:val="008750D0"/>
    <w:rsid w:val="008751DB"/>
    <w:rsid w:val="00875D5B"/>
    <w:rsid w:val="008761F1"/>
    <w:rsid w:val="00876280"/>
    <w:rsid w:val="00876CF4"/>
    <w:rsid w:val="008771A0"/>
    <w:rsid w:val="00880088"/>
    <w:rsid w:val="00880675"/>
    <w:rsid w:val="00880A17"/>
    <w:rsid w:val="008819DC"/>
    <w:rsid w:val="00881B8D"/>
    <w:rsid w:val="008820B0"/>
    <w:rsid w:val="00882806"/>
    <w:rsid w:val="008838C3"/>
    <w:rsid w:val="00883EDA"/>
    <w:rsid w:val="00884243"/>
    <w:rsid w:val="008846BB"/>
    <w:rsid w:val="00884F5A"/>
    <w:rsid w:val="0088518C"/>
    <w:rsid w:val="00886439"/>
    <w:rsid w:val="008864E8"/>
    <w:rsid w:val="008867C8"/>
    <w:rsid w:val="008867D4"/>
    <w:rsid w:val="0088737C"/>
    <w:rsid w:val="00887969"/>
    <w:rsid w:val="00887BC1"/>
    <w:rsid w:val="00887C05"/>
    <w:rsid w:val="008900DE"/>
    <w:rsid w:val="008903BE"/>
    <w:rsid w:val="00890CAD"/>
    <w:rsid w:val="00892B32"/>
    <w:rsid w:val="008939ED"/>
    <w:rsid w:val="008947F2"/>
    <w:rsid w:val="00894D9D"/>
    <w:rsid w:val="00895056"/>
    <w:rsid w:val="00895248"/>
    <w:rsid w:val="00895D80"/>
    <w:rsid w:val="00895F0D"/>
    <w:rsid w:val="00896295"/>
    <w:rsid w:val="00897713"/>
    <w:rsid w:val="0089795B"/>
    <w:rsid w:val="00897B28"/>
    <w:rsid w:val="00897C50"/>
    <w:rsid w:val="00897DCE"/>
    <w:rsid w:val="00897DE4"/>
    <w:rsid w:val="00897F01"/>
    <w:rsid w:val="008A0029"/>
    <w:rsid w:val="008A00A7"/>
    <w:rsid w:val="008A01BE"/>
    <w:rsid w:val="008A0597"/>
    <w:rsid w:val="008A126D"/>
    <w:rsid w:val="008A1BF2"/>
    <w:rsid w:val="008A1C1E"/>
    <w:rsid w:val="008A2465"/>
    <w:rsid w:val="008A317C"/>
    <w:rsid w:val="008A389F"/>
    <w:rsid w:val="008A3B98"/>
    <w:rsid w:val="008A3DB8"/>
    <w:rsid w:val="008A4100"/>
    <w:rsid w:val="008A4205"/>
    <w:rsid w:val="008A4704"/>
    <w:rsid w:val="008A495C"/>
    <w:rsid w:val="008A4B5D"/>
    <w:rsid w:val="008A4EB4"/>
    <w:rsid w:val="008A4EE0"/>
    <w:rsid w:val="008A51AB"/>
    <w:rsid w:val="008A5DFE"/>
    <w:rsid w:val="008A76EF"/>
    <w:rsid w:val="008A78CA"/>
    <w:rsid w:val="008A7AC4"/>
    <w:rsid w:val="008A7B07"/>
    <w:rsid w:val="008B02B7"/>
    <w:rsid w:val="008B03EE"/>
    <w:rsid w:val="008B04BD"/>
    <w:rsid w:val="008B05D8"/>
    <w:rsid w:val="008B08E4"/>
    <w:rsid w:val="008B1128"/>
    <w:rsid w:val="008B1B09"/>
    <w:rsid w:val="008B2B79"/>
    <w:rsid w:val="008B3148"/>
    <w:rsid w:val="008B34D9"/>
    <w:rsid w:val="008B39B3"/>
    <w:rsid w:val="008B4CB0"/>
    <w:rsid w:val="008B707D"/>
    <w:rsid w:val="008B70F6"/>
    <w:rsid w:val="008B73B7"/>
    <w:rsid w:val="008B742C"/>
    <w:rsid w:val="008C0C66"/>
    <w:rsid w:val="008C0C7A"/>
    <w:rsid w:val="008C0DD1"/>
    <w:rsid w:val="008C0DD2"/>
    <w:rsid w:val="008C103F"/>
    <w:rsid w:val="008C178D"/>
    <w:rsid w:val="008C19B0"/>
    <w:rsid w:val="008C2C63"/>
    <w:rsid w:val="008C4AE5"/>
    <w:rsid w:val="008C4FFF"/>
    <w:rsid w:val="008C590E"/>
    <w:rsid w:val="008C59A4"/>
    <w:rsid w:val="008C59D5"/>
    <w:rsid w:val="008C63A2"/>
    <w:rsid w:val="008C6466"/>
    <w:rsid w:val="008C75AF"/>
    <w:rsid w:val="008D01E2"/>
    <w:rsid w:val="008D174B"/>
    <w:rsid w:val="008D17D5"/>
    <w:rsid w:val="008D1BBB"/>
    <w:rsid w:val="008D1C0C"/>
    <w:rsid w:val="008D1EF3"/>
    <w:rsid w:val="008D274B"/>
    <w:rsid w:val="008D2917"/>
    <w:rsid w:val="008D2DFE"/>
    <w:rsid w:val="008D31C0"/>
    <w:rsid w:val="008D32E2"/>
    <w:rsid w:val="008D3426"/>
    <w:rsid w:val="008D358D"/>
    <w:rsid w:val="008D35D5"/>
    <w:rsid w:val="008D37D9"/>
    <w:rsid w:val="008D38CC"/>
    <w:rsid w:val="008D4588"/>
    <w:rsid w:val="008D4980"/>
    <w:rsid w:val="008D49D2"/>
    <w:rsid w:val="008D4FDB"/>
    <w:rsid w:val="008D5207"/>
    <w:rsid w:val="008D5324"/>
    <w:rsid w:val="008D5751"/>
    <w:rsid w:val="008D5A9A"/>
    <w:rsid w:val="008D6773"/>
    <w:rsid w:val="008D726E"/>
    <w:rsid w:val="008E041C"/>
    <w:rsid w:val="008E0BF1"/>
    <w:rsid w:val="008E1B4F"/>
    <w:rsid w:val="008E1DBF"/>
    <w:rsid w:val="008E22F2"/>
    <w:rsid w:val="008E2AC0"/>
    <w:rsid w:val="008E3564"/>
    <w:rsid w:val="008E40CA"/>
    <w:rsid w:val="008E4543"/>
    <w:rsid w:val="008E47C2"/>
    <w:rsid w:val="008E484A"/>
    <w:rsid w:val="008E4E84"/>
    <w:rsid w:val="008E5102"/>
    <w:rsid w:val="008E72B2"/>
    <w:rsid w:val="008E7516"/>
    <w:rsid w:val="008E7784"/>
    <w:rsid w:val="008E786E"/>
    <w:rsid w:val="008E7914"/>
    <w:rsid w:val="008E7AA7"/>
    <w:rsid w:val="008E7DA5"/>
    <w:rsid w:val="008F0384"/>
    <w:rsid w:val="008F06AF"/>
    <w:rsid w:val="008F09E2"/>
    <w:rsid w:val="008F0DE2"/>
    <w:rsid w:val="008F1247"/>
    <w:rsid w:val="008F19EF"/>
    <w:rsid w:val="008F26CB"/>
    <w:rsid w:val="008F2D44"/>
    <w:rsid w:val="008F2E9C"/>
    <w:rsid w:val="008F313A"/>
    <w:rsid w:val="008F32F7"/>
    <w:rsid w:val="008F34F9"/>
    <w:rsid w:val="008F367B"/>
    <w:rsid w:val="008F3A17"/>
    <w:rsid w:val="008F3A22"/>
    <w:rsid w:val="008F5989"/>
    <w:rsid w:val="008F5B18"/>
    <w:rsid w:val="008F5B43"/>
    <w:rsid w:val="008F5C8E"/>
    <w:rsid w:val="008F6962"/>
    <w:rsid w:val="008F7057"/>
    <w:rsid w:val="008F70DE"/>
    <w:rsid w:val="008F7260"/>
    <w:rsid w:val="008F7382"/>
    <w:rsid w:val="008F76DD"/>
    <w:rsid w:val="008F781F"/>
    <w:rsid w:val="008F7E4D"/>
    <w:rsid w:val="00900470"/>
    <w:rsid w:val="00900F79"/>
    <w:rsid w:val="009011C1"/>
    <w:rsid w:val="0090176A"/>
    <w:rsid w:val="0090177A"/>
    <w:rsid w:val="0090244E"/>
    <w:rsid w:val="00902776"/>
    <w:rsid w:val="00902B94"/>
    <w:rsid w:val="00903998"/>
    <w:rsid w:val="00903EA6"/>
    <w:rsid w:val="0090484F"/>
    <w:rsid w:val="00904CD4"/>
    <w:rsid w:val="00905010"/>
    <w:rsid w:val="009058B2"/>
    <w:rsid w:val="00905BD3"/>
    <w:rsid w:val="00905C54"/>
    <w:rsid w:val="00906924"/>
    <w:rsid w:val="00906FE4"/>
    <w:rsid w:val="00907124"/>
    <w:rsid w:val="0090717C"/>
    <w:rsid w:val="0091049C"/>
    <w:rsid w:val="00912F9D"/>
    <w:rsid w:val="00913100"/>
    <w:rsid w:val="009131E0"/>
    <w:rsid w:val="0091381A"/>
    <w:rsid w:val="00913944"/>
    <w:rsid w:val="009145FE"/>
    <w:rsid w:val="0091482A"/>
    <w:rsid w:val="0091545E"/>
    <w:rsid w:val="00916C10"/>
    <w:rsid w:val="00916F9F"/>
    <w:rsid w:val="009174B2"/>
    <w:rsid w:val="009174DE"/>
    <w:rsid w:val="009177DE"/>
    <w:rsid w:val="009177EF"/>
    <w:rsid w:val="00917DD6"/>
    <w:rsid w:val="009204A5"/>
    <w:rsid w:val="00920681"/>
    <w:rsid w:val="00920D83"/>
    <w:rsid w:val="00921768"/>
    <w:rsid w:val="00921CEE"/>
    <w:rsid w:val="009227D5"/>
    <w:rsid w:val="00922A15"/>
    <w:rsid w:val="00923081"/>
    <w:rsid w:val="009236BA"/>
    <w:rsid w:val="00924513"/>
    <w:rsid w:val="00924D37"/>
    <w:rsid w:val="00926290"/>
    <w:rsid w:val="009263B5"/>
    <w:rsid w:val="0092646B"/>
    <w:rsid w:val="00926EDB"/>
    <w:rsid w:val="0092759A"/>
    <w:rsid w:val="00927CC3"/>
    <w:rsid w:val="009308AE"/>
    <w:rsid w:val="00930EDE"/>
    <w:rsid w:val="009311C4"/>
    <w:rsid w:val="0093171D"/>
    <w:rsid w:val="00931A49"/>
    <w:rsid w:val="00932466"/>
    <w:rsid w:val="00932772"/>
    <w:rsid w:val="009328B8"/>
    <w:rsid w:val="009329AC"/>
    <w:rsid w:val="00932C54"/>
    <w:rsid w:val="00932DB5"/>
    <w:rsid w:val="009333EF"/>
    <w:rsid w:val="0093385B"/>
    <w:rsid w:val="00934AEE"/>
    <w:rsid w:val="00934E23"/>
    <w:rsid w:val="00935458"/>
    <w:rsid w:val="00935809"/>
    <w:rsid w:val="00936960"/>
    <w:rsid w:val="00936BBC"/>
    <w:rsid w:val="00937226"/>
    <w:rsid w:val="00937B9A"/>
    <w:rsid w:val="00937EA3"/>
    <w:rsid w:val="00940967"/>
    <w:rsid w:val="009410E0"/>
    <w:rsid w:val="00941158"/>
    <w:rsid w:val="00941336"/>
    <w:rsid w:val="009413A2"/>
    <w:rsid w:val="009416C9"/>
    <w:rsid w:val="009416F8"/>
    <w:rsid w:val="0094181B"/>
    <w:rsid w:val="009420F7"/>
    <w:rsid w:val="009426CB"/>
    <w:rsid w:val="00942DFF"/>
    <w:rsid w:val="0094329C"/>
    <w:rsid w:val="009433CB"/>
    <w:rsid w:val="00943B1A"/>
    <w:rsid w:val="00943F5A"/>
    <w:rsid w:val="00944489"/>
    <w:rsid w:val="00944664"/>
    <w:rsid w:val="0094491A"/>
    <w:rsid w:val="00944E97"/>
    <w:rsid w:val="0094522C"/>
    <w:rsid w:val="009453C5"/>
    <w:rsid w:val="00945880"/>
    <w:rsid w:val="00945B32"/>
    <w:rsid w:val="00945F6B"/>
    <w:rsid w:val="00946BB0"/>
    <w:rsid w:val="0094716B"/>
    <w:rsid w:val="0094783C"/>
    <w:rsid w:val="00947876"/>
    <w:rsid w:val="00947C8F"/>
    <w:rsid w:val="009509A8"/>
    <w:rsid w:val="0095113E"/>
    <w:rsid w:val="00951497"/>
    <w:rsid w:val="00951783"/>
    <w:rsid w:val="00951AA9"/>
    <w:rsid w:val="00952259"/>
    <w:rsid w:val="009524C9"/>
    <w:rsid w:val="0095267B"/>
    <w:rsid w:val="00953346"/>
    <w:rsid w:val="0095371E"/>
    <w:rsid w:val="00953AFC"/>
    <w:rsid w:val="0095511E"/>
    <w:rsid w:val="009557AB"/>
    <w:rsid w:val="0095679B"/>
    <w:rsid w:val="009568BF"/>
    <w:rsid w:val="00956A9E"/>
    <w:rsid w:val="00956C60"/>
    <w:rsid w:val="00956CAA"/>
    <w:rsid w:val="00956E08"/>
    <w:rsid w:val="0095715B"/>
    <w:rsid w:val="009601C3"/>
    <w:rsid w:val="00960A6E"/>
    <w:rsid w:val="00960DC0"/>
    <w:rsid w:val="00960DED"/>
    <w:rsid w:val="009625CF"/>
    <w:rsid w:val="00962BB0"/>
    <w:rsid w:val="00962BC2"/>
    <w:rsid w:val="00963791"/>
    <w:rsid w:val="00963FC2"/>
    <w:rsid w:val="00964121"/>
    <w:rsid w:val="00965493"/>
    <w:rsid w:val="00965A02"/>
    <w:rsid w:val="00966ED1"/>
    <w:rsid w:val="00967810"/>
    <w:rsid w:val="009679D4"/>
    <w:rsid w:val="00967B1B"/>
    <w:rsid w:val="009701F6"/>
    <w:rsid w:val="0097041A"/>
    <w:rsid w:val="0097103A"/>
    <w:rsid w:val="00971708"/>
    <w:rsid w:val="009728A8"/>
    <w:rsid w:val="00972A8C"/>
    <w:rsid w:val="00972E28"/>
    <w:rsid w:val="00973906"/>
    <w:rsid w:val="00975425"/>
    <w:rsid w:val="009759FD"/>
    <w:rsid w:val="0097611F"/>
    <w:rsid w:val="00976189"/>
    <w:rsid w:val="00976637"/>
    <w:rsid w:val="00977AB3"/>
    <w:rsid w:val="00977C8F"/>
    <w:rsid w:val="00980334"/>
    <w:rsid w:val="00980C81"/>
    <w:rsid w:val="00980DD6"/>
    <w:rsid w:val="0098181D"/>
    <w:rsid w:val="00982040"/>
    <w:rsid w:val="0098262A"/>
    <w:rsid w:val="009828CA"/>
    <w:rsid w:val="009829DF"/>
    <w:rsid w:val="00982F4F"/>
    <w:rsid w:val="00983620"/>
    <w:rsid w:val="00984B83"/>
    <w:rsid w:val="00984DB0"/>
    <w:rsid w:val="00985571"/>
    <w:rsid w:val="00985734"/>
    <w:rsid w:val="00986E63"/>
    <w:rsid w:val="00987876"/>
    <w:rsid w:val="00990109"/>
    <w:rsid w:val="0099017F"/>
    <w:rsid w:val="009901B1"/>
    <w:rsid w:val="0099051C"/>
    <w:rsid w:val="0099058E"/>
    <w:rsid w:val="009906BD"/>
    <w:rsid w:val="0099108D"/>
    <w:rsid w:val="009915BB"/>
    <w:rsid w:val="00991A49"/>
    <w:rsid w:val="00992842"/>
    <w:rsid w:val="00993036"/>
    <w:rsid w:val="00993A0C"/>
    <w:rsid w:val="0099465A"/>
    <w:rsid w:val="00994C2F"/>
    <w:rsid w:val="00995221"/>
    <w:rsid w:val="00995E61"/>
    <w:rsid w:val="00995E8F"/>
    <w:rsid w:val="00996239"/>
    <w:rsid w:val="009964ED"/>
    <w:rsid w:val="00996FCB"/>
    <w:rsid w:val="00997780"/>
    <w:rsid w:val="009A0FC1"/>
    <w:rsid w:val="009A1122"/>
    <w:rsid w:val="009A1B97"/>
    <w:rsid w:val="009A1BB0"/>
    <w:rsid w:val="009A1C2D"/>
    <w:rsid w:val="009A2425"/>
    <w:rsid w:val="009A2AB2"/>
    <w:rsid w:val="009A3553"/>
    <w:rsid w:val="009A3733"/>
    <w:rsid w:val="009A3809"/>
    <w:rsid w:val="009A43E2"/>
    <w:rsid w:val="009A5541"/>
    <w:rsid w:val="009A5633"/>
    <w:rsid w:val="009A5921"/>
    <w:rsid w:val="009A63CC"/>
    <w:rsid w:val="009A643B"/>
    <w:rsid w:val="009A75E1"/>
    <w:rsid w:val="009A7CB4"/>
    <w:rsid w:val="009B2B66"/>
    <w:rsid w:val="009B2F48"/>
    <w:rsid w:val="009B3212"/>
    <w:rsid w:val="009B40F6"/>
    <w:rsid w:val="009B4666"/>
    <w:rsid w:val="009B49F4"/>
    <w:rsid w:val="009B4CF9"/>
    <w:rsid w:val="009B5425"/>
    <w:rsid w:val="009B5871"/>
    <w:rsid w:val="009B62A6"/>
    <w:rsid w:val="009B6366"/>
    <w:rsid w:val="009B6633"/>
    <w:rsid w:val="009B6E7B"/>
    <w:rsid w:val="009B6F4A"/>
    <w:rsid w:val="009B7405"/>
    <w:rsid w:val="009C2151"/>
    <w:rsid w:val="009C2A58"/>
    <w:rsid w:val="009C2CE8"/>
    <w:rsid w:val="009C32E3"/>
    <w:rsid w:val="009C3A8A"/>
    <w:rsid w:val="009C3CBD"/>
    <w:rsid w:val="009C493E"/>
    <w:rsid w:val="009C4F01"/>
    <w:rsid w:val="009C5F62"/>
    <w:rsid w:val="009C7033"/>
    <w:rsid w:val="009C7ABD"/>
    <w:rsid w:val="009C7CEE"/>
    <w:rsid w:val="009C7DFF"/>
    <w:rsid w:val="009D0149"/>
    <w:rsid w:val="009D0299"/>
    <w:rsid w:val="009D0D82"/>
    <w:rsid w:val="009D0E5F"/>
    <w:rsid w:val="009D1A7B"/>
    <w:rsid w:val="009D1D7B"/>
    <w:rsid w:val="009D20B7"/>
    <w:rsid w:val="009D2195"/>
    <w:rsid w:val="009D2470"/>
    <w:rsid w:val="009D2CD1"/>
    <w:rsid w:val="009D389A"/>
    <w:rsid w:val="009D4349"/>
    <w:rsid w:val="009D5A64"/>
    <w:rsid w:val="009D5CD1"/>
    <w:rsid w:val="009D5F2A"/>
    <w:rsid w:val="009D617E"/>
    <w:rsid w:val="009D64D7"/>
    <w:rsid w:val="009D7121"/>
    <w:rsid w:val="009D7177"/>
    <w:rsid w:val="009D7552"/>
    <w:rsid w:val="009E090D"/>
    <w:rsid w:val="009E240C"/>
    <w:rsid w:val="009E25CA"/>
    <w:rsid w:val="009E2AD5"/>
    <w:rsid w:val="009E391D"/>
    <w:rsid w:val="009E3C11"/>
    <w:rsid w:val="009E4CA6"/>
    <w:rsid w:val="009E4CAB"/>
    <w:rsid w:val="009E5212"/>
    <w:rsid w:val="009E571E"/>
    <w:rsid w:val="009E5A5E"/>
    <w:rsid w:val="009E60B3"/>
    <w:rsid w:val="009E659F"/>
    <w:rsid w:val="009E6623"/>
    <w:rsid w:val="009E7753"/>
    <w:rsid w:val="009E7B89"/>
    <w:rsid w:val="009F04AA"/>
    <w:rsid w:val="009F0581"/>
    <w:rsid w:val="009F11E5"/>
    <w:rsid w:val="009F1F3C"/>
    <w:rsid w:val="009F1FFC"/>
    <w:rsid w:val="009F246A"/>
    <w:rsid w:val="009F2F4E"/>
    <w:rsid w:val="009F3192"/>
    <w:rsid w:val="009F3BE3"/>
    <w:rsid w:val="009F4271"/>
    <w:rsid w:val="009F469D"/>
    <w:rsid w:val="009F496A"/>
    <w:rsid w:val="009F50C2"/>
    <w:rsid w:val="009F54EA"/>
    <w:rsid w:val="009F61D9"/>
    <w:rsid w:val="009F6C43"/>
    <w:rsid w:val="009F6C7C"/>
    <w:rsid w:val="009F6EE8"/>
    <w:rsid w:val="009F6FD5"/>
    <w:rsid w:val="00A000F9"/>
    <w:rsid w:val="00A00256"/>
    <w:rsid w:val="00A00728"/>
    <w:rsid w:val="00A019BE"/>
    <w:rsid w:val="00A0240F"/>
    <w:rsid w:val="00A024FE"/>
    <w:rsid w:val="00A026A1"/>
    <w:rsid w:val="00A02EDC"/>
    <w:rsid w:val="00A02F1C"/>
    <w:rsid w:val="00A02FDD"/>
    <w:rsid w:val="00A03522"/>
    <w:rsid w:val="00A035A6"/>
    <w:rsid w:val="00A042DD"/>
    <w:rsid w:val="00A047C5"/>
    <w:rsid w:val="00A05881"/>
    <w:rsid w:val="00A06AB8"/>
    <w:rsid w:val="00A06EFF"/>
    <w:rsid w:val="00A073E6"/>
    <w:rsid w:val="00A07A69"/>
    <w:rsid w:val="00A10244"/>
    <w:rsid w:val="00A110E2"/>
    <w:rsid w:val="00A11279"/>
    <w:rsid w:val="00A11554"/>
    <w:rsid w:val="00A11F43"/>
    <w:rsid w:val="00A12515"/>
    <w:rsid w:val="00A1320A"/>
    <w:rsid w:val="00A14B29"/>
    <w:rsid w:val="00A15107"/>
    <w:rsid w:val="00A16142"/>
    <w:rsid w:val="00A16895"/>
    <w:rsid w:val="00A207F4"/>
    <w:rsid w:val="00A20E40"/>
    <w:rsid w:val="00A225BB"/>
    <w:rsid w:val="00A22E0F"/>
    <w:rsid w:val="00A23372"/>
    <w:rsid w:val="00A238FE"/>
    <w:rsid w:val="00A2391F"/>
    <w:rsid w:val="00A24B46"/>
    <w:rsid w:val="00A2514C"/>
    <w:rsid w:val="00A254EC"/>
    <w:rsid w:val="00A25F97"/>
    <w:rsid w:val="00A26FF0"/>
    <w:rsid w:val="00A27216"/>
    <w:rsid w:val="00A3031F"/>
    <w:rsid w:val="00A30EC3"/>
    <w:rsid w:val="00A30ED1"/>
    <w:rsid w:val="00A3107F"/>
    <w:rsid w:val="00A31831"/>
    <w:rsid w:val="00A31ABC"/>
    <w:rsid w:val="00A329E4"/>
    <w:rsid w:val="00A32D54"/>
    <w:rsid w:val="00A330B6"/>
    <w:rsid w:val="00A344C2"/>
    <w:rsid w:val="00A3473C"/>
    <w:rsid w:val="00A34D47"/>
    <w:rsid w:val="00A353ED"/>
    <w:rsid w:val="00A368EC"/>
    <w:rsid w:val="00A3737A"/>
    <w:rsid w:val="00A37664"/>
    <w:rsid w:val="00A37C96"/>
    <w:rsid w:val="00A401A1"/>
    <w:rsid w:val="00A40492"/>
    <w:rsid w:val="00A40666"/>
    <w:rsid w:val="00A40A76"/>
    <w:rsid w:val="00A40EED"/>
    <w:rsid w:val="00A41363"/>
    <w:rsid w:val="00A41471"/>
    <w:rsid w:val="00A418A9"/>
    <w:rsid w:val="00A42300"/>
    <w:rsid w:val="00A42C4E"/>
    <w:rsid w:val="00A4335F"/>
    <w:rsid w:val="00A43BD7"/>
    <w:rsid w:val="00A45345"/>
    <w:rsid w:val="00A456B1"/>
    <w:rsid w:val="00A4578C"/>
    <w:rsid w:val="00A46252"/>
    <w:rsid w:val="00A4631A"/>
    <w:rsid w:val="00A46D7D"/>
    <w:rsid w:val="00A46FB4"/>
    <w:rsid w:val="00A477BC"/>
    <w:rsid w:val="00A50253"/>
    <w:rsid w:val="00A50513"/>
    <w:rsid w:val="00A505F4"/>
    <w:rsid w:val="00A515A1"/>
    <w:rsid w:val="00A528D4"/>
    <w:rsid w:val="00A53655"/>
    <w:rsid w:val="00A5448B"/>
    <w:rsid w:val="00A548D5"/>
    <w:rsid w:val="00A54A2D"/>
    <w:rsid w:val="00A54A8D"/>
    <w:rsid w:val="00A558C2"/>
    <w:rsid w:val="00A55C9E"/>
    <w:rsid w:val="00A55CCD"/>
    <w:rsid w:val="00A566C9"/>
    <w:rsid w:val="00A5673E"/>
    <w:rsid w:val="00A56B27"/>
    <w:rsid w:val="00A56DD9"/>
    <w:rsid w:val="00A5752A"/>
    <w:rsid w:val="00A57D2E"/>
    <w:rsid w:val="00A601C7"/>
    <w:rsid w:val="00A6062C"/>
    <w:rsid w:val="00A60DA3"/>
    <w:rsid w:val="00A623D2"/>
    <w:rsid w:val="00A62D06"/>
    <w:rsid w:val="00A645A5"/>
    <w:rsid w:val="00A6475B"/>
    <w:rsid w:val="00A64F3D"/>
    <w:rsid w:val="00A65AFE"/>
    <w:rsid w:val="00A65B4F"/>
    <w:rsid w:val="00A65D55"/>
    <w:rsid w:val="00A6612E"/>
    <w:rsid w:val="00A661DC"/>
    <w:rsid w:val="00A665DA"/>
    <w:rsid w:val="00A66706"/>
    <w:rsid w:val="00A667B1"/>
    <w:rsid w:val="00A668ED"/>
    <w:rsid w:val="00A66C66"/>
    <w:rsid w:val="00A67BEF"/>
    <w:rsid w:val="00A7045D"/>
    <w:rsid w:val="00A70D80"/>
    <w:rsid w:val="00A71C0A"/>
    <w:rsid w:val="00A71C73"/>
    <w:rsid w:val="00A7247F"/>
    <w:rsid w:val="00A729DC"/>
    <w:rsid w:val="00A72D7D"/>
    <w:rsid w:val="00A7301F"/>
    <w:rsid w:val="00A7321C"/>
    <w:rsid w:val="00A732E3"/>
    <w:rsid w:val="00A73962"/>
    <w:rsid w:val="00A748C7"/>
    <w:rsid w:val="00A74B1B"/>
    <w:rsid w:val="00A7507E"/>
    <w:rsid w:val="00A75FD7"/>
    <w:rsid w:val="00A76B13"/>
    <w:rsid w:val="00A7766E"/>
    <w:rsid w:val="00A779B5"/>
    <w:rsid w:val="00A77A62"/>
    <w:rsid w:val="00A77CAD"/>
    <w:rsid w:val="00A8062C"/>
    <w:rsid w:val="00A82048"/>
    <w:rsid w:val="00A82B90"/>
    <w:rsid w:val="00A8368B"/>
    <w:rsid w:val="00A8403E"/>
    <w:rsid w:val="00A84B26"/>
    <w:rsid w:val="00A85153"/>
    <w:rsid w:val="00A85206"/>
    <w:rsid w:val="00A8556B"/>
    <w:rsid w:val="00A87FB3"/>
    <w:rsid w:val="00A902C1"/>
    <w:rsid w:val="00A90C99"/>
    <w:rsid w:val="00A90F6E"/>
    <w:rsid w:val="00A91964"/>
    <w:rsid w:val="00A920A2"/>
    <w:rsid w:val="00A920A5"/>
    <w:rsid w:val="00A92BEF"/>
    <w:rsid w:val="00A937AB"/>
    <w:rsid w:val="00A93D35"/>
    <w:rsid w:val="00A94EA1"/>
    <w:rsid w:val="00A962AA"/>
    <w:rsid w:val="00A96426"/>
    <w:rsid w:val="00A97C95"/>
    <w:rsid w:val="00AA034F"/>
    <w:rsid w:val="00AA0997"/>
    <w:rsid w:val="00AA0D85"/>
    <w:rsid w:val="00AA11D9"/>
    <w:rsid w:val="00AA17EE"/>
    <w:rsid w:val="00AA1A2D"/>
    <w:rsid w:val="00AA3620"/>
    <w:rsid w:val="00AA3F88"/>
    <w:rsid w:val="00AA582D"/>
    <w:rsid w:val="00AA66B7"/>
    <w:rsid w:val="00AA7CA1"/>
    <w:rsid w:val="00AB07C4"/>
    <w:rsid w:val="00AB086A"/>
    <w:rsid w:val="00AB0D71"/>
    <w:rsid w:val="00AB1031"/>
    <w:rsid w:val="00AB113D"/>
    <w:rsid w:val="00AB1C1D"/>
    <w:rsid w:val="00AB1F5E"/>
    <w:rsid w:val="00AB20E0"/>
    <w:rsid w:val="00AB2D3A"/>
    <w:rsid w:val="00AB34C6"/>
    <w:rsid w:val="00AB4450"/>
    <w:rsid w:val="00AB473C"/>
    <w:rsid w:val="00AB4C28"/>
    <w:rsid w:val="00AB582E"/>
    <w:rsid w:val="00AB5A7E"/>
    <w:rsid w:val="00AB5CCE"/>
    <w:rsid w:val="00AB5DE7"/>
    <w:rsid w:val="00AB6F9C"/>
    <w:rsid w:val="00AB755D"/>
    <w:rsid w:val="00AB7B39"/>
    <w:rsid w:val="00AB7D0F"/>
    <w:rsid w:val="00AC04F5"/>
    <w:rsid w:val="00AC07CF"/>
    <w:rsid w:val="00AC25C7"/>
    <w:rsid w:val="00AC31E6"/>
    <w:rsid w:val="00AC3249"/>
    <w:rsid w:val="00AC4785"/>
    <w:rsid w:val="00AC487F"/>
    <w:rsid w:val="00AC4A66"/>
    <w:rsid w:val="00AC544A"/>
    <w:rsid w:val="00AC5759"/>
    <w:rsid w:val="00AC680D"/>
    <w:rsid w:val="00AC6F7E"/>
    <w:rsid w:val="00AC7264"/>
    <w:rsid w:val="00AC7E98"/>
    <w:rsid w:val="00AC7FEA"/>
    <w:rsid w:val="00AD024C"/>
    <w:rsid w:val="00AD0512"/>
    <w:rsid w:val="00AD117D"/>
    <w:rsid w:val="00AD1F11"/>
    <w:rsid w:val="00AD2493"/>
    <w:rsid w:val="00AD29C7"/>
    <w:rsid w:val="00AD36CA"/>
    <w:rsid w:val="00AD4225"/>
    <w:rsid w:val="00AD4A84"/>
    <w:rsid w:val="00AD4F9F"/>
    <w:rsid w:val="00AD5BF0"/>
    <w:rsid w:val="00AD6696"/>
    <w:rsid w:val="00AD6D23"/>
    <w:rsid w:val="00AD737C"/>
    <w:rsid w:val="00AD7644"/>
    <w:rsid w:val="00AE0021"/>
    <w:rsid w:val="00AE0D11"/>
    <w:rsid w:val="00AE1409"/>
    <w:rsid w:val="00AE1A68"/>
    <w:rsid w:val="00AE23D9"/>
    <w:rsid w:val="00AE264D"/>
    <w:rsid w:val="00AE2961"/>
    <w:rsid w:val="00AE29F6"/>
    <w:rsid w:val="00AE2AE7"/>
    <w:rsid w:val="00AE30BB"/>
    <w:rsid w:val="00AE4289"/>
    <w:rsid w:val="00AE49CB"/>
    <w:rsid w:val="00AE4B1E"/>
    <w:rsid w:val="00AE4E19"/>
    <w:rsid w:val="00AE4E37"/>
    <w:rsid w:val="00AE51B6"/>
    <w:rsid w:val="00AE5564"/>
    <w:rsid w:val="00AE5955"/>
    <w:rsid w:val="00AE6BF1"/>
    <w:rsid w:val="00AE6CA0"/>
    <w:rsid w:val="00AE70A2"/>
    <w:rsid w:val="00AE7682"/>
    <w:rsid w:val="00AE7796"/>
    <w:rsid w:val="00AE77E8"/>
    <w:rsid w:val="00AE7B41"/>
    <w:rsid w:val="00AF072C"/>
    <w:rsid w:val="00AF0AA6"/>
    <w:rsid w:val="00AF1429"/>
    <w:rsid w:val="00AF196D"/>
    <w:rsid w:val="00AF1C5D"/>
    <w:rsid w:val="00AF2578"/>
    <w:rsid w:val="00AF25F0"/>
    <w:rsid w:val="00AF2B30"/>
    <w:rsid w:val="00AF2DEF"/>
    <w:rsid w:val="00AF3019"/>
    <w:rsid w:val="00AF344A"/>
    <w:rsid w:val="00AF3475"/>
    <w:rsid w:val="00AF37F5"/>
    <w:rsid w:val="00AF4501"/>
    <w:rsid w:val="00AF4531"/>
    <w:rsid w:val="00AF48DE"/>
    <w:rsid w:val="00AF514D"/>
    <w:rsid w:val="00AF562D"/>
    <w:rsid w:val="00AF5813"/>
    <w:rsid w:val="00AF6941"/>
    <w:rsid w:val="00AF7AEE"/>
    <w:rsid w:val="00B00930"/>
    <w:rsid w:val="00B0256E"/>
    <w:rsid w:val="00B02618"/>
    <w:rsid w:val="00B03B83"/>
    <w:rsid w:val="00B040C4"/>
    <w:rsid w:val="00B047F6"/>
    <w:rsid w:val="00B04F79"/>
    <w:rsid w:val="00B05BDC"/>
    <w:rsid w:val="00B05CB5"/>
    <w:rsid w:val="00B0604D"/>
    <w:rsid w:val="00B07082"/>
    <w:rsid w:val="00B070A9"/>
    <w:rsid w:val="00B07641"/>
    <w:rsid w:val="00B07AF9"/>
    <w:rsid w:val="00B1001B"/>
    <w:rsid w:val="00B10105"/>
    <w:rsid w:val="00B10270"/>
    <w:rsid w:val="00B10A32"/>
    <w:rsid w:val="00B10E63"/>
    <w:rsid w:val="00B124CB"/>
    <w:rsid w:val="00B135B2"/>
    <w:rsid w:val="00B13B1E"/>
    <w:rsid w:val="00B13DAC"/>
    <w:rsid w:val="00B14335"/>
    <w:rsid w:val="00B14520"/>
    <w:rsid w:val="00B14A0B"/>
    <w:rsid w:val="00B14F96"/>
    <w:rsid w:val="00B1506B"/>
    <w:rsid w:val="00B15344"/>
    <w:rsid w:val="00B15E94"/>
    <w:rsid w:val="00B163B1"/>
    <w:rsid w:val="00B16646"/>
    <w:rsid w:val="00B169F6"/>
    <w:rsid w:val="00B202C8"/>
    <w:rsid w:val="00B20BA7"/>
    <w:rsid w:val="00B211F4"/>
    <w:rsid w:val="00B216EA"/>
    <w:rsid w:val="00B21ED0"/>
    <w:rsid w:val="00B22439"/>
    <w:rsid w:val="00B22F6C"/>
    <w:rsid w:val="00B232A7"/>
    <w:rsid w:val="00B24BEA"/>
    <w:rsid w:val="00B26967"/>
    <w:rsid w:val="00B27185"/>
    <w:rsid w:val="00B3170E"/>
    <w:rsid w:val="00B3179B"/>
    <w:rsid w:val="00B31CD5"/>
    <w:rsid w:val="00B3221B"/>
    <w:rsid w:val="00B32745"/>
    <w:rsid w:val="00B32ABC"/>
    <w:rsid w:val="00B3310A"/>
    <w:rsid w:val="00B33471"/>
    <w:rsid w:val="00B34A41"/>
    <w:rsid w:val="00B34BDB"/>
    <w:rsid w:val="00B34E2B"/>
    <w:rsid w:val="00B359A4"/>
    <w:rsid w:val="00B35D0A"/>
    <w:rsid w:val="00B35F4A"/>
    <w:rsid w:val="00B361E2"/>
    <w:rsid w:val="00B3666E"/>
    <w:rsid w:val="00B366AB"/>
    <w:rsid w:val="00B366EA"/>
    <w:rsid w:val="00B36719"/>
    <w:rsid w:val="00B36CE9"/>
    <w:rsid w:val="00B371D2"/>
    <w:rsid w:val="00B37332"/>
    <w:rsid w:val="00B37E2E"/>
    <w:rsid w:val="00B4005C"/>
    <w:rsid w:val="00B4019C"/>
    <w:rsid w:val="00B406CE"/>
    <w:rsid w:val="00B40808"/>
    <w:rsid w:val="00B41954"/>
    <w:rsid w:val="00B42C9D"/>
    <w:rsid w:val="00B447E7"/>
    <w:rsid w:val="00B44F7D"/>
    <w:rsid w:val="00B45A07"/>
    <w:rsid w:val="00B46125"/>
    <w:rsid w:val="00B4626C"/>
    <w:rsid w:val="00B46931"/>
    <w:rsid w:val="00B46A6D"/>
    <w:rsid w:val="00B47714"/>
    <w:rsid w:val="00B47764"/>
    <w:rsid w:val="00B47DB6"/>
    <w:rsid w:val="00B502E1"/>
    <w:rsid w:val="00B5036D"/>
    <w:rsid w:val="00B50E31"/>
    <w:rsid w:val="00B52672"/>
    <w:rsid w:val="00B52B71"/>
    <w:rsid w:val="00B541B3"/>
    <w:rsid w:val="00B553A5"/>
    <w:rsid w:val="00B554F9"/>
    <w:rsid w:val="00B55B18"/>
    <w:rsid w:val="00B55BD4"/>
    <w:rsid w:val="00B56D77"/>
    <w:rsid w:val="00B57599"/>
    <w:rsid w:val="00B604AA"/>
    <w:rsid w:val="00B61843"/>
    <w:rsid w:val="00B61979"/>
    <w:rsid w:val="00B63931"/>
    <w:rsid w:val="00B63C43"/>
    <w:rsid w:val="00B64F66"/>
    <w:rsid w:val="00B654F8"/>
    <w:rsid w:val="00B65F46"/>
    <w:rsid w:val="00B66D8D"/>
    <w:rsid w:val="00B67A02"/>
    <w:rsid w:val="00B7019B"/>
    <w:rsid w:val="00B70EDA"/>
    <w:rsid w:val="00B71713"/>
    <w:rsid w:val="00B71A8F"/>
    <w:rsid w:val="00B71DFE"/>
    <w:rsid w:val="00B72CE7"/>
    <w:rsid w:val="00B72D79"/>
    <w:rsid w:val="00B7361F"/>
    <w:rsid w:val="00B737C6"/>
    <w:rsid w:val="00B751D2"/>
    <w:rsid w:val="00B7566F"/>
    <w:rsid w:val="00B7645C"/>
    <w:rsid w:val="00B765A6"/>
    <w:rsid w:val="00B767B0"/>
    <w:rsid w:val="00B77311"/>
    <w:rsid w:val="00B77518"/>
    <w:rsid w:val="00B77C67"/>
    <w:rsid w:val="00B77F11"/>
    <w:rsid w:val="00B8011D"/>
    <w:rsid w:val="00B80998"/>
    <w:rsid w:val="00B80A9B"/>
    <w:rsid w:val="00B82A45"/>
    <w:rsid w:val="00B8304C"/>
    <w:rsid w:val="00B83061"/>
    <w:rsid w:val="00B8318C"/>
    <w:rsid w:val="00B833B5"/>
    <w:rsid w:val="00B83461"/>
    <w:rsid w:val="00B840E5"/>
    <w:rsid w:val="00B8420C"/>
    <w:rsid w:val="00B84292"/>
    <w:rsid w:val="00B8491B"/>
    <w:rsid w:val="00B8546B"/>
    <w:rsid w:val="00B858B2"/>
    <w:rsid w:val="00B85CF9"/>
    <w:rsid w:val="00B85D42"/>
    <w:rsid w:val="00B861D6"/>
    <w:rsid w:val="00B87A38"/>
    <w:rsid w:val="00B91208"/>
    <w:rsid w:val="00B9145D"/>
    <w:rsid w:val="00B91960"/>
    <w:rsid w:val="00B91AF8"/>
    <w:rsid w:val="00B91E56"/>
    <w:rsid w:val="00B92ABE"/>
    <w:rsid w:val="00B9370C"/>
    <w:rsid w:val="00B9469D"/>
    <w:rsid w:val="00B9634B"/>
    <w:rsid w:val="00B96433"/>
    <w:rsid w:val="00B969E5"/>
    <w:rsid w:val="00B96BAA"/>
    <w:rsid w:val="00B96DF7"/>
    <w:rsid w:val="00BA0629"/>
    <w:rsid w:val="00BA111B"/>
    <w:rsid w:val="00BA1A47"/>
    <w:rsid w:val="00BA1B00"/>
    <w:rsid w:val="00BA1BCF"/>
    <w:rsid w:val="00BA1EB3"/>
    <w:rsid w:val="00BA24C0"/>
    <w:rsid w:val="00BA262A"/>
    <w:rsid w:val="00BA3128"/>
    <w:rsid w:val="00BA35E5"/>
    <w:rsid w:val="00BA4138"/>
    <w:rsid w:val="00BA4275"/>
    <w:rsid w:val="00BA43B5"/>
    <w:rsid w:val="00BA4E81"/>
    <w:rsid w:val="00BA514A"/>
    <w:rsid w:val="00BA5A48"/>
    <w:rsid w:val="00BA661F"/>
    <w:rsid w:val="00BA7530"/>
    <w:rsid w:val="00BA7C46"/>
    <w:rsid w:val="00BB0681"/>
    <w:rsid w:val="00BB0B85"/>
    <w:rsid w:val="00BB187D"/>
    <w:rsid w:val="00BB26FB"/>
    <w:rsid w:val="00BB2845"/>
    <w:rsid w:val="00BB30C3"/>
    <w:rsid w:val="00BB3542"/>
    <w:rsid w:val="00BB38C6"/>
    <w:rsid w:val="00BB4069"/>
    <w:rsid w:val="00BB4074"/>
    <w:rsid w:val="00BB4CB4"/>
    <w:rsid w:val="00BB4F98"/>
    <w:rsid w:val="00BB5C51"/>
    <w:rsid w:val="00BB5EE3"/>
    <w:rsid w:val="00BB7363"/>
    <w:rsid w:val="00BB7A07"/>
    <w:rsid w:val="00BC01AB"/>
    <w:rsid w:val="00BC06E2"/>
    <w:rsid w:val="00BC1219"/>
    <w:rsid w:val="00BC1455"/>
    <w:rsid w:val="00BC1AA5"/>
    <w:rsid w:val="00BC1B57"/>
    <w:rsid w:val="00BC2288"/>
    <w:rsid w:val="00BC2DAC"/>
    <w:rsid w:val="00BC33DF"/>
    <w:rsid w:val="00BC4346"/>
    <w:rsid w:val="00BC4C2A"/>
    <w:rsid w:val="00BC5A0C"/>
    <w:rsid w:val="00BC629C"/>
    <w:rsid w:val="00BC645C"/>
    <w:rsid w:val="00BC651B"/>
    <w:rsid w:val="00BC70BE"/>
    <w:rsid w:val="00BD001C"/>
    <w:rsid w:val="00BD0371"/>
    <w:rsid w:val="00BD19BB"/>
    <w:rsid w:val="00BD1D06"/>
    <w:rsid w:val="00BD1DBC"/>
    <w:rsid w:val="00BD22D3"/>
    <w:rsid w:val="00BD2573"/>
    <w:rsid w:val="00BD2577"/>
    <w:rsid w:val="00BD2AE4"/>
    <w:rsid w:val="00BD2C56"/>
    <w:rsid w:val="00BD3641"/>
    <w:rsid w:val="00BD386C"/>
    <w:rsid w:val="00BD4784"/>
    <w:rsid w:val="00BD56E7"/>
    <w:rsid w:val="00BD5C73"/>
    <w:rsid w:val="00BD6267"/>
    <w:rsid w:val="00BD6948"/>
    <w:rsid w:val="00BD7E9A"/>
    <w:rsid w:val="00BE0347"/>
    <w:rsid w:val="00BE0486"/>
    <w:rsid w:val="00BE085E"/>
    <w:rsid w:val="00BE1582"/>
    <w:rsid w:val="00BE1BD4"/>
    <w:rsid w:val="00BE2504"/>
    <w:rsid w:val="00BE3036"/>
    <w:rsid w:val="00BE31A8"/>
    <w:rsid w:val="00BE40DC"/>
    <w:rsid w:val="00BE46BC"/>
    <w:rsid w:val="00BE5592"/>
    <w:rsid w:val="00BE5E97"/>
    <w:rsid w:val="00BF0707"/>
    <w:rsid w:val="00BF0AE8"/>
    <w:rsid w:val="00BF0CE6"/>
    <w:rsid w:val="00BF0E9E"/>
    <w:rsid w:val="00BF0F0E"/>
    <w:rsid w:val="00BF124E"/>
    <w:rsid w:val="00BF1C28"/>
    <w:rsid w:val="00BF1D76"/>
    <w:rsid w:val="00BF27B5"/>
    <w:rsid w:val="00BF27C2"/>
    <w:rsid w:val="00BF28E7"/>
    <w:rsid w:val="00BF2D33"/>
    <w:rsid w:val="00BF396F"/>
    <w:rsid w:val="00BF3DC5"/>
    <w:rsid w:val="00BF43D0"/>
    <w:rsid w:val="00BF4DEC"/>
    <w:rsid w:val="00BF526E"/>
    <w:rsid w:val="00BF5AD3"/>
    <w:rsid w:val="00BF7964"/>
    <w:rsid w:val="00BF7AD8"/>
    <w:rsid w:val="00C00124"/>
    <w:rsid w:val="00C00698"/>
    <w:rsid w:val="00C00AC8"/>
    <w:rsid w:val="00C01220"/>
    <w:rsid w:val="00C01EEE"/>
    <w:rsid w:val="00C028CD"/>
    <w:rsid w:val="00C033AB"/>
    <w:rsid w:val="00C04477"/>
    <w:rsid w:val="00C05117"/>
    <w:rsid w:val="00C05140"/>
    <w:rsid w:val="00C052D5"/>
    <w:rsid w:val="00C05978"/>
    <w:rsid w:val="00C059E8"/>
    <w:rsid w:val="00C063F1"/>
    <w:rsid w:val="00C06829"/>
    <w:rsid w:val="00C06961"/>
    <w:rsid w:val="00C06E17"/>
    <w:rsid w:val="00C07306"/>
    <w:rsid w:val="00C0763D"/>
    <w:rsid w:val="00C07661"/>
    <w:rsid w:val="00C104D7"/>
    <w:rsid w:val="00C10F27"/>
    <w:rsid w:val="00C11741"/>
    <w:rsid w:val="00C11D14"/>
    <w:rsid w:val="00C122AF"/>
    <w:rsid w:val="00C122B2"/>
    <w:rsid w:val="00C12BF6"/>
    <w:rsid w:val="00C12F6D"/>
    <w:rsid w:val="00C13603"/>
    <w:rsid w:val="00C1396B"/>
    <w:rsid w:val="00C13C74"/>
    <w:rsid w:val="00C14905"/>
    <w:rsid w:val="00C14B49"/>
    <w:rsid w:val="00C14CF0"/>
    <w:rsid w:val="00C14E31"/>
    <w:rsid w:val="00C15CB9"/>
    <w:rsid w:val="00C15D52"/>
    <w:rsid w:val="00C16046"/>
    <w:rsid w:val="00C164C1"/>
    <w:rsid w:val="00C16C2B"/>
    <w:rsid w:val="00C16DE9"/>
    <w:rsid w:val="00C17189"/>
    <w:rsid w:val="00C1740A"/>
    <w:rsid w:val="00C204D7"/>
    <w:rsid w:val="00C20B98"/>
    <w:rsid w:val="00C2112E"/>
    <w:rsid w:val="00C2136B"/>
    <w:rsid w:val="00C21824"/>
    <w:rsid w:val="00C21D03"/>
    <w:rsid w:val="00C22204"/>
    <w:rsid w:val="00C2230C"/>
    <w:rsid w:val="00C2278F"/>
    <w:rsid w:val="00C23478"/>
    <w:rsid w:val="00C241C8"/>
    <w:rsid w:val="00C2443D"/>
    <w:rsid w:val="00C24766"/>
    <w:rsid w:val="00C24F4B"/>
    <w:rsid w:val="00C259C5"/>
    <w:rsid w:val="00C259DD"/>
    <w:rsid w:val="00C263F0"/>
    <w:rsid w:val="00C26996"/>
    <w:rsid w:val="00C27314"/>
    <w:rsid w:val="00C30237"/>
    <w:rsid w:val="00C305CC"/>
    <w:rsid w:val="00C313B1"/>
    <w:rsid w:val="00C31457"/>
    <w:rsid w:val="00C31490"/>
    <w:rsid w:val="00C316A8"/>
    <w:rsid w:val="00C3174F"/>
    <w:rsid w:val="00C31DF3"/>
    <w:rsid w:val="00C31FF3"/>
    <w:rsid w:val="00C32721"/>
    <w:rsid w:val="00C34419"/>
    <w:rsid w:val="00C34534"/>
    <w:rsid w:val="00C348B9"/>
    <w:rsid w:val="00C3491E"/>
    <w:rsid w:val="00C34ADB"/>
    <w:rsid w:val="00C35606"/>
    <w:rsid w:val="00C35672"/>
    <w:rsid w:val="00C37A39"/>
    <w:rsid w:val="00C40EE8"/>
    <w:rsid w:val="00C40F6B"/>
    <w:rsid w:val="00C41BD7"/>
    <w:rsid w:val="00C43B52"/>
    <w:rsid w:val="00C44DF4"/>
    <w:rsid w:val="00C4579C"/>
    <w:rsid w:val="00C45C7F"/>
    <w:rsid w:val="00C460B3"/>
    <w:rsid w:val="00C467DD"/>
    <w:rsid w:val="00C47219"/>
    <w:rsid w:val="00C472A0"/>
    <w:rsid w:val="00C473EC"/>
    <w:rsid w:val="00C47CAE"/>
    <w:rsid w:val="00C501AD"/>
    <w:rsid w:val="00C50E59"/>
    <w:rsid w:val="00C50F2A"/>
    <w:rsid w:val="00C53BE0"/>
    <w:rsid w:val="00C54B22"/>
    <w:rsid w:val="00C5516D"/>
    <w:rsid w:val="00C55C9D"/>
    <w:rsid w:val="00C56212"/>
    <w:rsid w:val="00C5630B"/>
    <w:rsid w:val="00C569E1"/>
    <w:rsid w:val="00C571AE"/>
    <w:rsid w:val="00C60210"/>
    <w:rsid w:val="00C603DE"/>
    <w:rsid w:val="00C60B71"/>
    <w:rsid w:val="00C61112"/>
    <w:rsid w:val="00C616BE"/>
    <w:rsid w:val="00C61EEB"/>
    <w:rsid w:val="00C62AD1"/>
    <w:rsid w:val="00C62F44"/>
    <w:rsid w:val="00C6393E"/>
    <w:rsid w:val="00C63FE3"/>
    <w:rsid w:val="00C64360"/>
    <w:rsid w:val="00C653EE"/>
    <w:rsid w:val="00C65500"/>
    <w:rsid w:val="00C7099C"/>
    <w:rsid w:val="00C710E2"/>
    <w:rsid w:val="00C71301"/>
    <w:rsid w:val="00C71828"/>
    <w:rsid w:val="00C71DA4"/>
    <w:rsid w:val="00C72451"/>
    <w:rsid w:val="00C72C57"/>
    <w:rsid w:val="00C72FCC"/>
    <w:rsid w:val="00C7327F"/>
    <w:rsid w:val="00C732FA"/>
    <w:rsid w:val="00C73B55"/>
    <w:rsid w:val="00C74846"/>
    <w:rsid w:val="00C76010"/>
    <w:rsid w:val="00C76557"/>
    <w:rsid w:val="00C766C8"/>
    <w:rsid w:val="00C76DA2"/>
    <w:rsid w:val="00C81268"/>
    <w:rsid w:val="00C82634"/>
    <w:rsid w:val="00C827E5"/>
    <w:rsid w:val="00C82FE8"/>
    <w:rsid w:val="00C832AB"/>
    <w:rsid w:val="00C832BB"/>
    <w:rsid w:val="00C83712"/>
    <w:rsid w:val="00C83892"/>
    <w:rsid w:val="00C83A0B"/>
    <w:rsid w:val="00C83D83"/>
    <w:rsid w:val="00C84D70"/>
    <w:rsid w:val="00C84E02"/>
    <w:rsid w:val="00C8521B"/>
    <w:rsid w:val="00C8568C"/>
    <w:rsid w:val="00C858FE"/>
    <w:rsid w:val="00C8690F"/>
    <w:rsid w:val="00C869CA"/>
    <w:rsid w:val="00C87042"/>
    <w:rsid w:val="00C8747D"/>
    <w:rsid w:val="00C87960"/>
    <w:rsid w:val="00C87BD2"/>
    <w:rsid w:val="00C901F6"/>
    <w:rsid w:val="00C91209"/>
    <w:rsid w:val="00C917EE"/>
    <w:rsid w:val="00C92BA5"/>
    <w:rsid w:val="00C92BCD"/>
    <w:rsid w:val="00C92BED"/>
    <w:rsid w:val="00C93640"/>
    <w:rsid w:val="00C93840"/>
    <w:rsid w:val="00C942F6"/>
    <w:rsid w:val="00C94E79"/>
    <w:rsid w:val="00C95326"/>
    <w:rsid w:val="00C957A3"/>
    <w:rsid w:val="00C95CA6"/>
    <w:rsid w:val="00C97725"/>
    <w:rsid w:val="00CA04B5"/>
    <w:rsid w:val="00CA04C9"/>
    <w:rsid w:val="00CA0EBE"/>
    <w:rsid w:val="00CA11BA"/>
    <w:rsid w:val="00CA1732"/>
    <w:rsid w:val="00CA209C"/>
    <w:rsid w:val="00CA20E6"/>
    <w:rsid w:val="00CA2112"/>
    <w:rsid w:val="00CA44C7"/>
    <w:rsid w:val="00CA4FBC"/>
    <w:rsid w:val="00CA5570"/>
    <w:rsid w:val="00CA5732"/>
    <w:rsid w:val="00CA5FBE"/>
    <w:rsid w:val="00CA63FE"/>
    <w:rsid w:val="00CA6C30"/>
    <w:rsid w:val="00CA6F57"/>
    <w:rsid w:val="00CA705A"/>
    <w:rsid w:val="00CA735C"/>
    <w:rsid w:val="00CA789A"/>
    <w:rsid w:val="00CB091D"/>
    <w:rsid w:val="00CB1014"/>
    <w:rsid w:val="00CB143C"/>
    <w:rsid w:val="00CB1AA1"/>
    <w:rsid w:val="00CB2433"/>
    <w:rsid w:val="00CB24B4"/>
    <w:rsid w:val="00CB3417"/>
    <w:rsid w:val="00CB38AE"/>
    <w:rsid w:val="00CB3B54"/>
    <w:rsid w:val="00CB3F53"/>
    <w:rsid w:val="00CB402F"/>
    <w:rsid w:val="00CB43D8"/>
    <w:rsid w:val="00CB4E6A"/>
    <w:rsid w:val="00CB54BD"/>
    <w:rsid w:val="00CB58AA"/>
    <w:rsid w:val="00CB5910"/>
    <w:rsid w:val="00CB5BDC"/>
    <w:rsid w:val="00CB5D92"/>
    <w:rsid w:val="00CB714D"/>
    <w:rsid w:val="00CB756B"/>
    <w:rsid w:val="00CB7BAD"/>
    <w:rsid w:val="00CB7E74"/>
    <w:rsid w:val="00CC0209"/>
    <w:rsid w:val="00CC04BD"/>
    <w:rsid w:val="00CC0A53"/>
    <w:rsid w:val="00CC0ACD"/>
    <w:rsid w:val="00CC1049"/>
    <w:rsid w:val="00CC14B1"/>
    <w:rsid w:val="00CC16C8"/>
    <w:rsid w:val="00CC2A36"/>
    <w:rsid w:val="00CC4382"/>
    <w:rsid w:val="00CC4811"/>
    <w:rsid w:val="00CC704D"/>
    <w:rsid w:val="00CC748A"/>
    <w:rsid w:val="00CC7872"/>
    <w:rsid w:val="00CC78AC"/>
    <w:rsid w:val="00CC7990"/>
    <w:rsid w:val="00CD0455"/>
    <w:rsid w:val="00CD1B50"/>
    <w:rsid w:val="00CD2454"/>
    <w:rsid w:val="00CD285A"/>
    <w:rsid w:val="00CD347B"/>
    <w:rsid w:val="00CD380B"/>
    <w:rsid w:val="00CD3AFB"/>
    <w:rsid w:val="00CD3E17"/>
    <w:rsid w:val="00CD4770"/>
    <w:rsid w:val="00CD4833"/>
    <w:rsid w:val="00CD4992"/>
    <w:rsid w:val="00CD4EF0"/>
    <w:rsid w:val="00CD6F20"/>
    <w:rsid w:val="00CD735E"/>
    <w:rsid w:val="00CD7AB2"/>
    <w:rsid w:val="00CE0031"/>
    <w:rsid w:val="00CE06C8"/>
    <w:rsid w:val="00CE174A"/>
    <w:rsid w:val="00CE1FF6"/>
    <w:rsid w:val="00CE2D67"/>
    <w:rsid w:val="00CE2F8A"/>
    <w:rsid w:val="00CE3222"/>
    <w:rsid w:val="00CE3318"/>
    <w:rsid w:val="00CE3575"/>
    <w:rsid w:val="00CE4672"/>
    <w:rsid w:val="00CE4BFD"/>
    <w:rsid w:val="00CE70AB"/>
    <w:rsid w:val="00CF04F8"/>
    <w:rsid w:val="00CF0558"/>
    <w:rsid w:val="00CF29A3"/>
    <w:rsid w:val="00CF2B34"/>
    <w:rsid w:val="00CF3FEA"/>
    <w:rsid w:val="00CF48A1"/>
    <w:rsid w:val="00CF48B8"/>
    <w:rsid w:val="00CF4C38"/>
    <w:rsid w:val="00CF4F86"/>
    <w:rsid w:val="00CF55C9"/>
    <w:rsid w:val="00CF58A0"/>
    <w:rsid w:val="00CF5DFE"/>
    <w:rsid w:val="00CF67A1"/>
    <w:rsid w:val="00CF716D"/>
    <w:rsid w:val="00CF71CA"/>
    <w:rsid w:val="00CF7AC4"/>
    <w:rsid w:val="00D0069D"/>
    <w:rsid w:val="00D00A4D"/>
    <w:rsid w:val="00D00EFF"/>
    <w:rsid w:val="00D019C3"/>
    <w:rsid w:val="00D01B5D"/>
    <w:rsid w:val="00D0291E"/>
    <w:rsid w:val="00D03034"/>
    <w:rsid w:val="00D03CEA"/>
    <w:rsid w:val="00D03F23"/>
    <w:rsid w:val="00D04231"/>
    <w:rsid w:val="00D04622"/>
    <w:rsid w:val="00D052DE"/>
    <w:rsid w:val="00D054FD"/>
    <w:rsid w:val="00D05A07"/>
    <w:rsid w:val="00D05A4C"/>
    <w:rsid w:val="00D05FAE"/>
    <w:rsid w:val="00D060D4"/>
    <w:rsid w:val="00D06758"/>
    <w:rsid w:val="00D0729D"/>
    <w:rsid w:val="00D07BD2"/>
    <w:rsid w:val="00D10137"/>
    <w:rsid w:val="00D10964"/>
    <w:rsid w:val="00D10C16"/>
    <w:rsid w:val="00D1119E"/>
    <w:rsid w:val="00D123CF"/>
    <w:rsid w:val="00D13158"/>
    <w:rsid w:val="00D13E65"/>
    <w:rsid w:val="00D13FB8"/>
    <w:rsid w:val="00D1401A"/>
    <w:rsid w:val="00D14214"/>
    <w:rsid w:val="00D14C02"/>
    <w:rsid w:val="00D14C70"/>
    <w:rsid w:val="00D1507B"/>
    <w:rsid w:val="00D15711"/>
    <w:rsid w:val="00D161B6"/>
    <w:rsid w:val="00D161BF"/>
    <w:rsid w:val="00D162C4"/>
    <w:rsid w:val="00D1650A"/>
    <w:rsid w:val="00D16616"/>
    <w:rsid w:val="00D201E8"/>
    <w:rsid w:val="00D203FE"/>
    <w:rsid w:val="00D20CD4"/>
    <w:rsid w:val="00D21E51"/>
    <w:rsid w:val="00D2348F"/>
    <w:rsid w:val="00D23B9A"/>
    <w:rsid w:val="00D23F4F"/>
    <w:rsid w:val="00D24413"/>
    <w:rsid w:val="00D24FC1"/>
    <w:rsid w:val="00D256BB"/>
    <w:rsid w:val="00D260E8"/>
    <w:rsid w:val="00D265B5"/>
    <w:rsid w:val="00D27192"/>
    <w:rsid w:val="00D27465"/>
    <w:rsid w:val="00D31AEC"/>
    <w:rsid w:val="00D31C75"/>
    <w:rsid w:val="00D31E1F"/>
    <w:rsid w:val="00D32710"/>
    <w:rsid w:val="00D327AC"/>
    <w:rsid w:val="00D32943"/>
    <w:rsid w:val="00D32A77"/>
    <w:rsid w:val="00D32C09"/>
    <w:rsid w:val="00D32ED8"/>
    <w:rsid w:val="00D349A4"/>
    <w:rsid w:val="00D34BB3"/>
    <w:rsid w:val="00D34C73"/>
    <w:rsid w:val="00D3511D"/>
    <w:rsid w:val="00D3518A"/>
    <w:rsid w:val="00D3595D"/>
    <w:rsid w:val="00D3686F"/>
    <w:rsid w:val="00D36E88"/>
    <w:rsid w:val="00D372C7"/>
    <w:rsid w:val="00D37C33"/>
    <w:rsid w:val="00D37C4F"/>
    <w:rsid w:val="00D400D0"/>
    <w:rsid w:val="00D404C0"/>
    <w:rsid w:val="00D405C2"/>
    <w:rsid w:val="00D40D4A"/>
    <w:rsid w:val="00D4172F"/>
    <w:rsid w:val="00D417F5"/>
    <w:rsid w:val="00D41A99"/>
    <w:rsid w:val="00D41AAB"/>
    <w:rsid w:val="00D432D4"/>
    <w:rsid w:val="00D43397"/>
    <w:rsid w:val="00D43442"/>
    <w:rsid w:val="00D44686"/>
    <w:rsid w:val="00D44C30"/>
    <w:rsid w:val="00D44CBC"/>
    <w:rsid w:val="00D44D36"/>
    <w:rsid w:val="00D44D39"/>
    <w:rsid w:val="00D4582A"/>
    <w:rsid w:val="00D459E5"/>
    <w:rsid w:val="00D46BBA"/>
    <w:rsid w:val="00D5002A"/>
    <w:rsid w:val="00D506DA"/>
    <w:rsid w:val="00D5076B"/>
    <w:rsid w:val="00D50CDC"/>
    <w:rsid w:val="00D50D6A"/>
    <w:rsid w:val="00D51221"/>
    <w:rsid w:val="00D51F5E"/>
    <w:rsid w:val="00D526DB"/>
    <w:rsid w:val="00D52DF2"/>
    <w:rsid w:val="00D539E6"/>
    <w:rsid w:val="00D544BF"/>
    <w:rsid w:val="00D55660"/>
    <w:rsid w:val="00D55B99"/>
    <w:rsid w:val="00D55BDB"/>
    <w:rsid w:val="00D56314"/>
    <w:rsid w:val="00D566ED"/>
    <w:rsid w:val="00D56BC1"/>
    <w:rsid w:val="00D56D3C"/>
    <w:rsid w:val="00D57CCD"/>
    <w:rsid w:val="00D60B6E"/>
    <w:rsid w:val="00D61540"/>
    <w:rsid w:val="00D61BD8"/>
    <w:rsid w:val="00D61C2D"/>
    <w:rsid w:val="00D631E3"/>
    <w:rsid w:val="00D63222"/>
    <w:rsid w:val="00D63367"/>
    <w:rsid w:val="00D63557"/>
    <w:rsid w:val="00D63908"/>
    <w:rsid w:val="00D639A2"/>
    <w:rsid w:val="00D63D00"/>
    <w:rsid w:val="00D641B6"/>
    <w:rsid w:val="00D64410"/>
    <w:rsid w:val="00D652F5"/>
    <w:rsid w:val="00D6549B"/>
    <w:rsid w:val="00D65BD1"/>
    <w:rsid w:val="00D660A1"/>
    <w:rsid w:val="00D66B1D"/>
    <w:rsid w:val="00D67339"/>
    <w:rsid w:val="00D6774A"/>
    <w:rsid w:val="00D67FD5"/>
    <w:rsid w:val="00D70577"/>
    <w:rsid w:val="00D70D8C"/>
    <w:rsid w:val="00D711C6"/>
    <w:rsid w:val="00D712FD"/>
    <w:rsid w:val="00D719BD"/>
    <w:rsid w:val="00D72563"/>
    <w:rsid w:val="00D72F9F"/>
    <w:rsid w:val="00D73A3E"/>
    <w:rsid w:val="00D746E5"/>
    <w:rsid w:val="00D74D1E"/>
    <w:rsid w:val="00D75344"/>
    <w:rsid w:val="00D75574"/>
    <w:rsid w:val="00D763EA"/>
    <w:rsid w:val="00D76D91"/>
    <w:rsid w:val="00D8001A"/>
    <w:rsid w:val="00D806CE"/>
    <w:rsid w:val="00D81A42"/>
    <w:rsid w:val="00D81BF9"/>
    <w:rsid w:val="00D81BFA"/>
    <w:rsid w:val="00D82AB2"/>
    <w:rsid w:val="00D82F01"/>
    <w:rsid w:val="00D84132"/>
    <w:rsid w:val="00D84E9E"/>
    <w:rsid w:val="00D84FAE"/>
    <w:rsid w:val="00D85961"/>
    <w:rsid w:val="00D879AC"/>
    <w:rsid w:val="00D87B67"/>
    <w:rsid w:val="00D90224"/>
    <w:rsid w:val="00D9068D"/>
    <w:rsid w:val="00D909F7"/>
    <w:rsid w:val="00D90B1B"/>
    <w:rsid w:val="00D924FA"/>
    <w:rsid w:val="00D92BE7"/>
    <w:rsid w:val="00D92E3A"/>
    <w:rsid w:val="00D93ADD"/>
    <w:rsid w:val="00D94209"/>
    <w:rsid w:val="00D945CA"/>
    <w:rsid w:val="00D94B66"/>
    <w:rsid w:val="00D94EEF"/>
    <w:rsid w:val="00D9584A"/>
    <w:rsid w:val="00D95ACB"/>
    <w:rsid w:val="00D95C65"/>
    <w:rsid w:val="00D96477"/>
    <w:rsid w:val="00D96650"/>
    <w:rsid w:val="00D96D80"/>
    <w:rsid w:val="00DA00C5"/>
    <w:rsid w:val="00DA06FE"/>
    <w:rsid w:val="00DA082F"/>
    <w:rsid w:val="00DA18AF"/>
    <w:rsid w:val="00DA267C"/>
    <w:rsid w:val="00DA2BCC"/>
    <w:rsid w:val="00DA3843"/>
    <w:rsid w:val="00DA3DF2"/>
    <w:rsid w:val="00DA41F2"/>
    <w:rsid w:val="00DA60CE"/>
    <w:rsid w:val="00DA6753"/>
    <w:rsid w:val="00DA687D"/>
    <w:rsid w:val="00DA6F34"/>
    <w:rsid w:val="00DA776E"/>
    <w:rsid w:val="00DB1785"/>
    <w:rsid w:val="00DB1BAE"/>
    <w:rsid w:val="00DB1C40"/>
    <w:rsid w:val="00DB241C"/>
    <w:rsid w:val="00DB2762"/>
    <w:rsid w:val="00DB27CB"/>
    <w:rsid w:val="00DB317A"/>
    <w:rsid w:val="00DB35AC"/>
    <w:rsid w:val="00DB4C74"/>
    <w:rsid w:val="00DB4FF5"/>
    <w:rsid w:val="00DB507F"/>
    <w:rsid w:val="00DB549E"/>
    <w:rsid w:val="00DB6ABD"/>
    <w:rsid w:val="00DB7D56"/>
    <w:rsid w:val="00DB7F04"/>
    <w:rsid w:val="00DC070A"/>
    <w:rsid w:val="00DC0BD9"/>
    <w:rsid w:val="00DC0E05"/>
    <w:rsid w:val="00DC169B"/>
    <w:rsid w:val="00DC2D9E"/>
    <w:rsid w:val="00DC3A37"/>
    <w:rsid w:val="00DC3CBA"/>
    <w:rsid w:val="00DC42F8"/>
    <w:rsid w:val="00DC43A5"/>
    <w:rsid w:val="00DC486D"/>
    <w:rsid w:val="00DC48EB"/>
    <w:rsid w:val="00DC4A1F"/>
    <w:rsid w:val="00DC54F4"/>
    <w:rsid w:val="00DC6307"/>
    <w:rsid w:val="00DC7744"/>
    <w:rsid w:val="00DC7796"/>
    <w:rsid w:val="00DD152F"/>
    <w:rsid w:val="00DD1556"/>
    <w:rsid w:val="00DD2520"/>
    <w:rsid w:val="00DD278E"/>
    <w:rsid w:val="00DD3073"/>
    <w:rsid w:val="00DD3836"/>
    <w:rsid w:val="00DD3DD0"/>
    <w:rsid w:val="00DD4769"/>
    <w:rsid w:val="00DD5C8C"/>
    <w:rsid w:val="00DD752B"/>
    <w:rsid w:val="00DD7F84"/>
    <w:rsid w:val="00DE02F8"/>
    <w:rsid w:val="00DE150D"/>
    <w:rsid w:val="00DE159E"/>
    <w:rsid w:val="00DE25B7"/>
    <w:rsid w:val="00DE3482"/>
    <w:rsid w:val="00DE37F7"/>
    <w:rsid w:val="00DE3BAC"/>
    <w:rsid w:val="00DE3E17"/>
    <w:rsid w:val="00DE3EDF"/>
    <w:rsid w:val="00DE43E9"/>
    <w:rsid w:val="00DE5049"/>
    <w:rsid w:val="00DE561D"/>
    <w:rsid w:val="00DE5AF5"/>
    <w:rsid w:val="00DE5B2F"/>
    <w:rsid w:val="00DE7706"/>
    <w:rsid w:val="00DF0363"/>
    <w:rsid w:val="00DF0C71"/>
    <w:rsid w:val="00DF0CCC"/>
    <w:rsid w:val="00DF220E"/>
    <w:rsid w:val="00DF45F8"/>
    <w:rsid w:val="00DF49E4"/>
    <w:rsid w:val="00DF4AB1"/>
    <w:rsid w:val="00DF54F8"/>
    <w:rsid w:val="00DF6192"/>
    <w:rsid w:val="00DF65F7"/>
    <w:rsid w:val="00DF68E8"/>
    <w:rsid w:val="00DF7374"/>
    <w:rsid w:val="00DF77A4"/>
    <w:rsid w:val="00DF7B1F"/>
    <w:rsid w:val="00DF7B9B"/>
    <w:rsid w:val="00E00432"/>
    <w:rsid w:val="00E00569"/>
    <w:rsid w:val="00E00F28"/>
    <w:rsid w:val="00E01269"/>
    <w:rsid w:val="00E01539"/>
    <w:rsid w:val="00E0174D"/>
    <w:rsid w:val="00E018F7"/>
    <w:rsid w:val="00E01A3D"/>
    <w:rsid w:val="00E0218B"/>
    <w:rsid w:val="00E026AA"/>
    <w:rsid w:val="00E03C50"/>
    <w:rsid w:val="00E05BA1"/>
    <w:rsid w:val="00E05C20"/>
    <w:rsid w:val="00E05CD4"/>
    <w:rsid w:val="00E06BB1"/>
    <w:rsid w:val="00E119A9"/>
    <w:rsid w:val="00E12CD0"/>
    <w:rsid w:val="00E12D58"/>
    <w:rsid w:val="00E13136"/>
    <w:rsid w:val="00E13C2B"/>
    <w:rsid w:val="00E156DC"/>
    <w:rsid w:val="00E15FD7"/>
    <w:rsid w:val="00E16CDA"/>
    <w:rsid w:val="00E16DBD"/>
    <w:rsid w:val="00E16F63"/>
    <w:rsid w:val="00E17920"/>
    <w:rsid w:val="00E207EA"/>
    <w:rsid w:val="00E20AC9"/>
    <w:rsid w:val="00E219CC"/>
    <w:rsid w:val="00E21B38"/>
    <w:rsid w:val="00E2249D"/>
    <w:rsid w:val="00E22A16"/>
    <w:rsid w:val="00E22A4A"/>
    <w:rsid w:val="00E22D43"/>
    <w:rsid w:val="00E259FF"/>
    <w:rsid w:val="00E260FA"/>
    <w:rsid w:val="00E26BF7"/>
    <w:rsid w:val="00E300A6"/>
    <w:rsid w:val="00E300AF"/>
    <w:rsid w:val="00E30171"/>
    <w:rsid w:val="00E302BE"/>
    <w:rsid w:val="00E306DD"/>
    <w:rsid w:val="00E307D7"/>
    <w:rsid w:val="00E30F04"/>
    <w:rsid w:val="00E31554"/>
    <w:rsid w:val="00E31B0F"/>
    <w:rsid w:val="00E323BA"/>
    <w:rsid w:val="00E327F6"/>
    <w:rsid w:val="00E32EB5"/>
    <w:rsid w:val="00E338B7"/>
    <w:rsid w:val="00E33C39"/>
    <w:rsid w:val="00E3444B"/>
    <w:rsid w:val="00E34B97"/>
    <w:rsid w:val="00E34BD9"/>
    <w:rsid w:val="00E36E68"/>
    <w:rsid w:val="00E37205"/>
    <w:rsid w:val="00E376AC"/>
    <w:rsid w:val="00E37BA5"/>
    <w:rsid w:val="00E40551"/>
    <w:rsid w:val="00E40BAD"/>
    <w:rsid w:val="00E4306C"/>
    <w:rsid w:val="00E446F4"/>
    <w:rsid w:val="00E44796"/>
    <w:rsid w:val="00E45839"/>
    <w:rsid w:val="00E465E0"/>
    <w:rsid w:val="00E46D3C"/>
    <w:rsid w:val="00E476B4"/>
    <w:rsid w:val="00E47B80"/>
    <w:rsid w:val="00E47EC9"/>
    <w:rsid w:val="00E50456"/>
    <w:rsid w:val="00E50529"/>
    <w:rsid w:val="00E506F2"/>
    <w:rsid w:val="00E51C1F"/>
    <w:rsid w:val="00E53096"/>
    <w:rsid w:val="00E533F7"/>
    <w:rsid w:val="00E5359A"/>
    <w:rsid w:val="00E54358"/>
    <w:rsid w:val="00E54498"/>
    <w:rsid w:val="00E5453A"/>
    <w:rsid w:val="00E54879"/>
    <w:rsid w:val="00E54905"/>
    <w:rsid w:val="00E54CE1"/>
    <w:rsid w:val="00E55097"/>
    <w:rsid w:val="00E55EDF"/>
    <w:rsid w:val="00E55FDE"/>
    <w:rsid w:val="00E56642"/>
    <w:rsid w:val="00E566D4"/>
    <w:rsid w:val="00E571D7"/>
    <w:rsid w:val="00E57225"/>
    <w:rsid w:val="00E5740E"/>
    <w:rsid w:val="00E57944"/>
    <w:rsid w:val="00E57CB6"/>
    <w:rsid w:val="00E57D23"/>
    <w:rsid w:val="00E57DDA"/>
    <w:rsid w:val="00E60AD6"/>
    <w:rsid w:val="00E60C3B"/>
    <w:rsid w:val="00E610B8"/>
    <w:rsid w:val="00E6224B"/>
    <w:rsid w:val="00E62326"/>
    <w:rsid w:val="00E6264C"/>
    <w:rsid w:val="00E626E6"/>
    <w:rsid w:val="00E6275D"/>
    <w:rsid w:val="00E62D85"/>
    <w:rsid w:val="00E63039"/>
    <w:rsid w:val="00E63FA0"/>
    <w:rsid w:val="00E646B8"/>
    <w:rsid w:val="00E64B9A"/>
    <w:rsid w:val="00E6596B"/>
    <w:rsid w:val="00E6634D"/>
    <w:rsid w:val="00E7028F"/>
    <w:rsid w:val="00E703EC"/>
    <w:rsid w:val="00E71F67"/>
    <w:rsid w:val="00E73247"/>
    <w:rsid w:val="00E734BF"/>
    <w:rsid w:val="00E734D1"/>
    <w:rsid w:val="00E735EE"/>
    <w:rsid w:val="00E73749"/>
    <w:rsid w:val="00E7386C"/>
    <w:rsid w:val="00E73C43"/>
    <w:rsid w:val="00E73CAE"/>
    <w:rsid w:val="00E73E7B"/>
    <w:rsid w:val="00E74317"/>
    <w:rsid w:val="00E7441F"/>
    <w:rsid w:val="00E746A6"/>
    <w:rsid w:val="00E74A1C"/>
    <w:rsid w:val="00E74C48"/>
    <w:rsid w:val="00E750F0"/>
    <w:rsid w:val="00E7543B"/>
    <w:rsid w:val="00E75C57"/>
    <w:rsid w:val="00E7653A"/>
    <w:rsid w:val="00E76C4D"/>
    <w:rsid w:val="00E76E19"/>
    <w:rsid w:val="00E77214"/>
    <w:rsid w:val="00E80026"/>
    <w:rsid w:val="00E8070E"/>
    <w:rsid w:val="00E816F9"/>
    <w:rsid w:val="00E82445"/>
    <w:rsid w:val="00E83D06"/>
    <w:rsid w:val="00E84076"/>
    <w:rsid w:val="00E845E2"/>
    <w:rsid w:val="00E84751"/>
    <w:rsid w:val="00E84821"/>
    <w:rsid w:val="00E855AA"/>
    <w:rsid w:val="00E856FD"/>
    <w:rsid w:val="00E85766"/>
    <w:rsid w:val="00E85C11"/>
    <w:rsid w:val="00E86132"/>
    <w:rsid w:val="00E86245"/>
    <w:rsid w:val="00E86314"/>
    <w:rsid w:val="00E87C0F"/>
    <w:rsid w:val="00E90105"/>
    <w:rsid w:val="00E9027C"/>
    <w:rsid w:val="00E907D0"/>
    <w:rsid w:val="00E90A3B"/>
    <w:rsid w:val="00E90D35"/>
    <w:rsid w:val="00E9125C"/>
    <w:rsid w:val="00E91851"/>
    <w:rsid w:val="00E91868"/>
    <w:rsid w:val="00E91AD3"/>
    <w:rsid w:val="00E9257B"/>
    <w:rsid w:val="00E925FD"/>
    <w:rsid w:val="00E927A4"/>
    <w:rsid w:val="00E92D3D"/>
    <w:rsid w:val="00E93F62"/>
    <w:rsid w:val="00E94916"/>
    <w:rsid w:val="00E94DA6"/>
    <w:rsid w:val="00E95080"/>
    <w:rsid w:val="00E95332"/>
    <w:rsid w:val="00E959F3"/>
    <w:rsid w:val="00E95B63"/>
    <w:rsid w:val="00E971FF"/>
    <w:rsid w:val="00E97B27"/>
    <w:rsid w:val="00EA0431"/>
    <w:rsid w:val="00EA0826"/>
    <w:rsid w:val="00EA0E85"/>
    <w:rsid w:val="00EA1C58"/>
    <w:rsid w:val="00EA1E37"/>
    <w:rsid w:val="00EA20F0"/>
    <w:rsid w:val="00EA2281"/>
    <w:rsid w:val="00EA26D4"/>
    <w:rsid w:val="00EA28A8"/>
    <w:rsid w:val="00EA3170"/>
    <w:rsid w:val="00EA383E"/>
    <w:rsid w:val="00EA3CD7"/>
    <w:rsid w:val="00EA46F3"/>
    <w:rsid w:val="00EA471D"/>
    <w:rsid w:val="00EA548D"/>
    <w:rsid w:val="00EA54F0"/>
    <w:rsid w:val="00EA567D"/>
    <w:rsid w:val="00EA5C32"/>
    <w:rsid w:val="00EA653C"/>
    <w:rsid w:val="00EA66F3"/>
    <w:rsid w:val="00EA73B6"/>
    <w:rsid w:val="00EA74B3"/>
    <w:rsid w:val="00EA7E2F"/>
    <w:rsid w:val="00EA7ECD"/>
    <w:rsid w:val="00EA7FAC"/>
    <w:rsid w:val="00EB04D7"/>
    <w:rsid w:val="00EB06E0"/>
    <w:rsid w:val="00EB132C"/>
    <w:rsid w:val="00EB1E7F"/>
    <w:rsid w:val="00EB1ED3"/>
    <w:rsid w:val="00EB244B"/>
    <w:rsid w:val="00EB2867"/>
    <w:rsid w:val="00EB39DE"/>
    <w:rsid w:val="00EB4020"/>
    <w:rsid w:val="00EB4199"/>
    <w:rsid w:val="00EB45BB"/>
    <w:rsid w:val="00EB5174"/>
    <w:rsid w:val="00EB5264"/>
    <w:rsid w:val="00EB52B7"/>
    <w:rsid w:val="00EB550E"/>
    <w:rsid w:val="00EB5780"/>
    <w:rsid w:val="00EB618D"/>
    <w:rsid w:val="00EB6BE8"/>
    <w:rsid w:val="00EB7050"/>
    <w:rsid w:val="00EB75E9"/>
    <w:rsid w:val="00EB760F"/>
    <w:rsid w:val="00EB7915"/>
    <w:rsid w:val="00EB7A33"/>
    <w:rsid w:val="00EC0792"/>
    <w:rsid w:val="00EC237E"/>
    <w:rsid w:val="00EC27FB"/>
    <w:rsid w:val="00EC2E6F"/>
    <w:rsid w:val="00EC34B4"/>
    <w:rsid w:val="00EC3ABA"/>
    <w:rsid w:val="00EC40E2"/>
    <w:rsid w:val="00EC4382"/>
    <w:rsid w:val="00EC52D9"/>
    <w:rsid w:val="00EC5A24"/>
    <w:rsid w:val="00EC5DA6"/>
    <w:rsid w:val="00EC6033"/>
    <w:rsid w:val="00EC6254"/>
    <w:rsid w:val="00EC6F46"/>
    <w:rsid w:val="00EC6F4D"/>
    <w:rsid w:val="00EC703C"/>
    <w:rsid w:val="00ED01B9"/>
    <w:rsid w:val="00ED05A0"/>
    <w:rsid w:val="00ED05F8"/>
    <w:rsid w:val="00ED085C"/>
    <w:rsid w:val="00ED089E"/>
    <w:rsid w:val="00ED0E46"/>
    <w:rsid w:val="00ED0EB9"/>
    <w:rsid w:val="00ED0FB6"/>
    <w:rsid w:val="00ED1733"/>
    <w:rsid w:val="00ED1E3C"/>
    <w:rsid w:val="00ED2316"/>
    <w:rsid w:val="00ED25E3"/>
    <w:rsid w:val="00ED4798"/>
    <w:rsid w:val="00ED5124"/>
    <w:rsid w:val="00ED5652"/>
    <w:rsid w:val="00ED5E41"/>
    <w:rsid w:val="00ED6212"/>
    <w:rsid w:val="00ED638C"/>
    <w:rsid w:val="00ED6C1B"/>
    <w:rsid w:val="00ED7B7D"/>
    <w:rsid w:val="00ED7C4A"/>
    <w:rsid w:val="00EE056C"/>
    <w:rsid w:val="00EE0618"/>
    <w:rsid w:val="00EE0710"/>
    <w:rsid w:val="00EE0761"/>
    <w:rsid w:val="00EE0982"/>
    <w:rsid w:val="00EE09AA"/>
    <w:rsid w:val="00EE13C2"/>
    <w:rsid w:val="00EE1525"/>
    <w:rsid w:val="00EE18C8"/>
    <w:rsid w:val="00EE1935"/>
    <w:rsid w:val="00EE3099"/>
    <w:rsid w:val="00EE3133"/>
    <w:rsid w:val="00EE34C1"/>
    <w:rsid w:val="00EE4183"/>
    <w:rsid w:val="00EE4BE6"/>
    <w:rsid w:val="00EE523C"/>
    <w:rsid w:val="00EE5416"/>
    <w:rsid w:val="00EE605F"/>
    <w:rsid w:val="00EE60FD"/>
    <w:rsid w:val="00EE6271"/>
    <w:rsid w:val="00EE6422"/>
    <w:rsid w:val="00EE6A99"/>
    <w:rsid w:val="00EE6E06"/>
    <w:rsid w:val="00EF01C1"/>
    <w:rsid w:val="00EF02DE"/>
    <w:rsid w:val="00EF0728"/>
    <w:rsid w:val="00EF08A5"/>
    <w:rsid w:val="00EF1D1A"/>
    <w:rsid w:val="00EF20D4"/>
    <w:rsid w:val="00EF249E"/>
    <w:rsid w:val="00EF3C41"/>
    <w:rsid w:val="00EF4496"/>
    <w:rsid w:val="00EF4811"/>
    <w:rsid w:val="00EF4C92"/>
    <w:rsid w:val="00EF5957"/>
    <w:rsid w:val="00EF5D62"/>
    <w:rsid w:val="00EF65B1"/>
    <w:rsid w:val="00EF6601"/>
    <w:rsid w:val="00EF6995"/>
    <w:rsid w:val="00EF7280"/>
    <w:rsid w:val="00EF76B9"/>
    <w:rsid w:val="00EF76EE"/>
    <w:rsid w:val="00EF7765"/>
    <w:rsid w:val="00F00302"/>
    <w:rsid w:val="00F0050E"/>
    <w:rsid w:val="00F0069A"/>
    <w:rsid w:val="00F0071B"/>
    <w:rsid w:val="00F007F7"/>
    <w:rsid w:val="00F00B17"/>
    <w:rsid w:val="00F00D5F"/>
    <w:rsid w:val="00F01B1A"/>
    <w:rsid w:val="00F02CFB"/>
    <w:rsid w:val="00F0331C"/>
    <w:rsid w:val="00F03A9C"/>
    <w:rsid w:val="00F03AB0"/>
    <w:rsid w:val="00F04152"/>
    <w:rsid w:val="00F04D67"/>
    <w:rsid w:val="00F052C2"/>
    <w:rsid w:val="00F0576F"/>
    <w:rsid w:val="00F05832"/>
    <w:rsid w:val="00F05966"/>
    <w:rsid w:val="00F05ECF"/>
    <w:rsid w:val="00F06258"/>
    <w:rsid w:val="00F063BF"/>
    <w:rsid w:val="00F06E2C"/>
    <w:rsid w:val="00F06FD5"/>
    <w:rsid w:val="00F06FFF"/>
    <w:rsid w:val="00F072DC"/>
    <w:rsid w:val="00F07B8D"/>
    <w:rsid w:val="00F07CAF"/>
    <w:rsid w:val="00F07ED2"/>
    <w:rsid w:val="00F10208"/>
    <w:rsid w:val="00F108F6"/>
    <w:rsid w:val="00F12F85"/>
    <w:rsid w:val="00F12F8B"/>
    <w:rsid w:val="00F13A6C"/>
    <w:rsid w:val="00F144FE"/>
    <w:rsid w:val="00F14F5C"/>
    <w:rsid w:val="00F153F9"/>
    <w:rsid w:val="00F15B17"/>
    <w:rsid w:val="00F15C91"/>
    <w:rsid w:val="00F1608E"/>
    <w:rsid w:val="00F166BD"/>
    <w:rsid w:val="00F16D2A"/>
    <w:rsid w:val="00F170AC"/>
    <w:rsid w:val="00F1753F"/>
    <w:rsid w:val="00F17629"/>
    <w:rsid w:val="00F17FA2"/>
    <w:rsid w:val="00F20019"/>
    <w:rsid w:val="00F20D63"/>
    <w:rsid w:val="00F20FAA"/>
    <w:rsid w:val="00F217F8"/>
    <w:rsid w:val="00F21ADC"/>
    <w:rsid w:val="00F22CFE"/>
    <w:rsid w:val="00F22E61"/>
    <w:rsid w:val="00F236F6"/>
    <w:rsid w:val="00F24187"/>
    <w:rsid w:val="00F24397"/>
    <w:rsid w:val="00F24E93"/>
    <w:rsid w:val="00F252A0"/>
    <w:rsid w:val="00F25CAE"/>
    <w:rsid w:val="00F270A2"/>
    <w:rsid w:val="00F274EE"/>
    <w:rsid w:val="00F275FA"/>
    <w:rsid w:val="00F30B93"/>
    <w:rsid w:val="00F30BF6"/>
    <w:rsid w:val="00F31219"/>
    <w:rsid w:val="00F312F6"/>
    <w:rsid w:val="00F3170D"/>
    <w:rsid w:val="00F3209E"/>
    <w:rsid w:val="00F32732"/>
    <w:rsid w:val="00F32FEE"/>
    <w:rsid w:val="00F3355E"/>
    <w:rsid w:val="00F3388A"/>
    <w:rsid w:val="00F33F95"/>
    <w:rsid w:val="00F35331"/>
    <w:rsid w:val="00F35756"/>
    <w:rsid w:val="00F35D1E"/>
    <w:rsid w:val="00F3674B"/>
    <w:rsid w:val="00F36ABD"/>
    <w:rsid w:val="00F36DAB"/>
    <w:rsid w:val="00F36FF2"/>
    <w:rsid w:val="00F3709F"/>
    <w:rsid w:val="00F3711B"/>
    <w:rsid w:val="00F37606"/>
    <w:rsid w:val="00F377F7"/>
    <w:rsid w:val="00F37D23"/>
    <w:rsid w:val="00F37F68"/>
    <w:rsid w:val="00F40B22"/>
    <w:rsid w:val="00F40C34"/>
    <w:rsid w:val="00F40CA9"/>
    <w:rsid w:val="00F40F86"/>
    <w:rsid w:val="00F41621"/>
    <w:rsid w:val="00F4163A"/>
    <w:rsid w:val="00F422AC"/>
    <w:rsid w:val="00F426A5"/>
    <w:rsid w:val="00F42EB9"/>
    <w:rsid w:val="00F4309B"/>
    <w:rsid w:val="00F43C37"/>
    <w:rsid w:val="00F444D5"/>
    <w:rsid w:val="00F446A8"/>
    <w:rsid w:val="00F45282"/>
    <w:rsid w:val="00F45BDE"/>
    <w:rsid w:val="00F45C6B"/>
    <w:rsid w:val="00F467A7"/>
    <w:rsid w:val="00F474D6"/>
    <w:rsid w:val="00F5041F"/>
    <w:rsid w:val="00F51A68"/>
    <w:rsid w:val="00F51CF8"/>
    <w:rsid w:val="00F52E63"/>
    <w:rsid w:val="00F536EB"/>
    <w:rsid w:val="00F537BA"/>
    <w:rsid w:val="00F546EE"/>
    <w:rsid w:val="00F54C62"/>
    <w:rsid w:val="00F54EBC"/>
    <w:rsid w:val="00F54ECD"/>
    <w:rsid w:val="00F57F53"/>
    <w:rsid w:val="00F6097C"/>
    <w:rsid w:val="00F60B3E"/>
    <w:rsid w:val="00F6117D"/>
    <w:rsid w:val="00F62030"/>
    <w:rsid w:val="00F62BDD"/>
    <w:rsid w:val="00F62EDE"/>
    <w:rsid w:val="00F63820"/>
    <w:rsid w:val="00F63989"/>
    <w:rsid w:val="00F640AC"/>
    <w:rsid w:val="00F643A4"/>
    <w:rsid w:val="00F64602"/>
    <w:rsid w:val="00F650BD"/>
    <w:rsid w:val="00F651E9"/>
    <w:rsid w:val="00F657B8"/>
    <w:rsid w:val="00F65E53"/>
    <w:rsid w:val="00F667F6"/>
    <w:rsid w:val="00F671AF"/>
    <w:rsid w:val="00F672FF"/>
    <w:rsid w:val="00F6731D"/>
    <w:rsid w:val="00F67B8A"/>
    <w:rsid w:val="00F701FC"/>
    <w:rsid w:val="00F70225"/>
    <w:rsid w:val="00F71843"/>
    <w:rsid w:val="00F71AC1"/>
    <w:rsid w:val="00F71AD9"/>
    <w:rsid w:val="00F72E08"/>
    <w:rsid w:val="00F73119"/>
    <w:rsid w:val="00F73790"/>
    <w:rsid w:val="00F7395F"/>
    <w:rsid w:val="00F73A55"/>
    <w:rsid w:val="00F73A6A"/>
    <w:rsid w:val="00F7457A"/>
    <w:rsid w:val="00F74C68"/>
    <w:rsid w:val="00F7537E"/>
    <w:rsid w:val="00F75DC0"/>
    <w:rsid w:val="00F75DDD"/>
    <w:rsid w:val="00F7665D"/>
    <w:rsid w:val="00F7787A"/>
    <w:rsid w:val="00F77C26"/>
    <w:rsid w:val="00F81591"/>
    <w:rsid w:val="00F819AC"/>
    <w:rsid w:val="00F81B5F"/>
    <w:rsid w:val="00F82A0A"/>
    <w:rsid w:val="00F82AEA"/>
    <w:rsid w:val="00F83A92"/>
    <w:rsid w:val="00F844BC"/>
    <w:rsid w:val="00F85E39"/>
    <w:rsid w:val="00F8620F"/>
    <w:rsid w:val="00F86380"/>
    <w:rsid w:val="00F907D5"/>
    <w:rsid w:val="00F9084C"/>
    <w:rsid w:val="00F90E76"/>
    <w:rsid w:val="00F913F0"/>
    <w:rsid w:val="00F91D4D"/>
    <w:rsid w:val="00F921D3"/>
    <w:rsid w:val="00F93777"/>
    <w:rsid w:val="00F937D1"/>
    <w:rsid w:val="00F94377"/>
    <w:rsid w:val="00F9439F"/>
    <w:rsid w:val="00F94CB0"/>
    <w:rsid w:val="00F95DCF"/>
    <w:rsid w:val="00F963A2"/>
    <w:rsid w:val="00F96776"/>
    <w:rsid w:val="00F97B35"/>
    <w:rsid w:val="00F97BF1"/>
    <w:rsid w:val="00FA0071"/>
    <w:rsid w:val="00FA00C8"/>
    <w:rsid w:val="00FA03FA"/>
    <w:rsid w:val="00FA06AF"/>
    <w:rsid w:val="00FA0A30"/>
    <w:rsid w:val="00FA21ED"/>
    <w:rsid w:val="00FA2E13"/>
    <w:rsid w:val="00FA3438"/>
    <w:rsid w:val="00FA3846"/>
    <w:rsid w:val="00FA3BD6"/>
    <w:rsid w:val="00FA4B86"/>
    <w:rsid w:val="00FA4E52"/>
    <w:rsid w:val="00FA4E6B"/>
    <w:rsid w:val="00FA5510"/>
    <w:rsid w:val="00FA5DCD"/>
    <w:rsid w:val="00FA62AE"/>
    <w:rsid w:val="00FA7002"/>
    <w:rsid w:val="00FA7E1B"/>
    <w:rsid w:val="00FB01F8"/>
    <w:rsid w:val="00FB0524"/>
    <w:rsid w:val="00FB07AA"/>
    <w:rsid w:val="00FB0CD6"/>
    <w:rsid w:val="00FB13F9"/>
    <w:rsid w:val="00FB1C51"/>
    <w:rsid w:val="00FB2205"/>
    <w:rsid w:val="00FB2686"/>
    <w:rsid w:val="00FB36CB"/>
    <w:rsid w:val="00FB4724"/>
    <w:rsid w:val="00FB47AD"/>
    <w:rsid w:val="00FB49E0"/>
    <w:rsid w:val="00FB4CA4"/>
    <w:rsid w:val="00FB53B2"/>
    <w:rsid w:val="00FB5A20"/>
    <w:rsid w:val="00FB5BCD"/>
    <w:rsid w:val="00FB68A5"/>
    <w:rsid w:val="00FB7220"/>
    <w:rsid w:val="00FB7423"/>
    <w:rsid w:val="00FB743E"/>
    <w:rsid w:val="00FC010C"/>
    <w:rsid w:val="00FC0212"/>
    <w:rsid w:val="00FC080F"/>
    <w:rsid w:val="00FC0DFF"/>
    <w:rsid w:val="00FC11E2"/>
    <w:rsid w:val="00FC1613"/>
    <w:rsid w:val="00FC1BBD"/>
    <w:rsid w:val="00FC233D"/>
    <w:rsid w:val="00FC2D1E"/>
    <w:rsid w:val="00FC2D23"/>
    <w:rsid w:val="00FC2FA9"/>
    <w:rsid w:val="00FC34F6"/>
    <w:rsid w:val="00FC4295"/>
    <w:rsid w:val="00FC45B8"/>
    <w:rsid w:val="00FC461B"/>
    <w:rsid w:val="00FC4CF9"/>
    <w:rsid w:val="00FC5558"/>
    <w:rsid w:val="00FC5768"/>
    <w:rsid w:val="00FC5879"/>
    <w:rsid w:val="00FC5CC0"/>
    <w:rsid w:val="00FC6230"/>
    <w:rsid w:val="00FC6806"/>
    <w:rsid w:val="00FC792A"/>
    <w:rsid w:val="00FC79DD"/>
    <w:rsid w:val="00FD010B"/>
    <w:rsid w:val="00FD0484"/>
    <w:rsid w:val="00FD0A61"/>
    <w:rsid w:val="00FD1C94"/>
    <w:rsid w:val="00FD2330"/>
    <w:rsid w:val="00FD2392"/>
    <w:rsid w:val="00FD244D"/>
    <w:rsid w:val="00FD24AB"/>
    <w:rsid w:val="00FD27FA"/>
    <w:rsid w:val="00FD2CA0"/>
    <w:rsid w:val="00FD3BB0"/>
    <w:rsid w:val="00FD3F08"/>
    <w:rsid w:val="00FD403A"/>
    <w:rsid w:val="00FD42C0"/>
    <w:rsid w:val="00FD443E"/>
    <w:rsid w:val="00FD44DD"/>
    <w:rsid w:val="00FD57CF"/>
    <w:rsid w:val="00FD5D90"/>
    <w:rsid w:val="00FD5FC3"/>
    <w:rsid w:val="00FD7947"/>
    <w:rsid w:val="00FE0099"/>
    <w:rsid w:val="00FE0803"/>
    <w:rsid w:val="00FE0BCA"/>
    <w:rsid w:val="00FE10CA"/>
    <w:rsid w:val="00FE1464"/>
    <w:rsid w:val="00FE151B"/>
    <w:rsid w:val="00FE20EF"/>
    <w:rsid w:val="00FE3190"/>
    <w:rsid w:val="00FE4904"/>
    <w:rsid w:val="00FE4D78"/>
    <w:rsid w:val="00FE5040"/>
    <w:rsid w:val="00FE531E"/>
    <w:rsid w:val="00FE547E"/>
    <w:rsid w:val="00FE54C4"/>
    <w:rsid w:val="00FE66FC"/>
    <w:rsid w:val="00FE6839"/>
    <w:rsid w:val="00FE735E"/>
    <w:rsid w:val="00FE79DE"/>
    <w:rsid w:val="00FF01A9"/>
    <w:rsid w:val="00FF0F13"/>
    <w:rsid w:val="00FF1273"/>
    <w:rsid w:val="00FF1D5D"/>
    <w:rsid w:val="00FF2E7D"/>
    <w:rsid w:val="00FF2EB2"/>
    <w:rsid w:val="00FF30C1"/>
    <w:rsid w:val="00FF3169"/>
    <w:rsid w:val="00FF43D0"/>
    <w:rsid w:val="00FF4700"/>
    <w:rsid w:val="00FF4CFF"/>
    <w:rsid w:val="00FF6DD2"/>
    <w:rsid w:val="00FF77D2"/>
    <w:rsid w:val="00FF7D6E"/>
    <w:rsid w:val="00FF7DB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615EF5-08A4-4C97-BCF8-C44C8AF39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F21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461589"/>
    <w:rPr>
      <w:color w:val="0000FF" w:themeColor="hyperlink"/>
      <w:u w:val="single"/>
    </w:rPr>
  </w:style>
  <w:style w:type="character" w:styleId="BesgtLink">
    <w:name w:val="FollowedHyperlink"/>
    <w:basedOn w:val="Standardskrifttypeiafsnit"/>
    <w:uiPriority w:val="99"/>
    <w:semiHidden/>
    <w:unhideWhenUsed/>
    <w:rsid w:val="005F27C9"/>
    <w:rPr>
      <w:color w:val="800080" w:themeColor="followedHyperlink"/>
      <w:u w:val="single"/>
    </w:rPr>
  </w:style>
  <w:style w:type="paragraph" w:styleId="Listeafsnit">
    <w:name w:val="List Paragraph"/>
    <w:basedOn w:val="Normal"/>
    <w:uiPriority w:val="34"/>
    <w:qFormat/>
    <w:rsid w:val="00F75DDD"/>
    <w:pPr>
      <w:ind w:left="720"/>
      <w:contextualSpacing/>
    </w:pPr>
  </w:style>
  <w:style w:type="paragraph" w:styleId="Markeringsbobletekst">
    <w:name w:val="Balloon Text"/>
    <w:basedOn w:val="Normal"/>
    <w:link w:val="MarkeringsbobletekstTegn"/>
    <w:uiPriority w:val="99"/>
    <w:semiHidden/>
    <w:unhideWhenUsed/>
    <w:rsid w:val="00E5453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5453A"/>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1232</Words>
  <Characters>7520</Characters>
  <Application>Microsoft Office Word</Application>
  <DocSecurity>4</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Udenrigsministeriet</Company>
  <LinksUpToDate>false</LinksUpToDate>
  <CharactersWithSpaces>8735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Jørn Olesen</dc:creator>
  <cp:lastModifiedBy>Tina Reidl Wolfsberg</cp:lastModifiedBy>
  <cp:revision>2</cp:revision>
  <cp:lastPrinted>2015-09-18T12:06:00Z</cp:lastPrinted>
  <dcterms:created xsi:type="dcterms:W3CDTF">2020-10-01T07:59:00Z</dcterms:created>
  <dcterms:modified xsi:type="dcterms:W3CDTF">2020-10-01T07:59:00Z</dcterms:modified>
</cp:coreProperties>
</file>