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004"/>
        <w:gridCol w:w="5800"/>
      </w:tblGrid>
      <w:tr w:rsidR="00CE09D2" w:rsidRPr="004970D2" w:rsidTr="007B528F">
        <w:trPr>
          <w:cantSplit/>
          <w:trHeight w:val="416"/>
        </w:trPr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2" w:rsidRPr="003A40DF" w:rsidRDefault="00CE09D2" w:rsidP="00B0240E">
            <w:pPr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bookmarkStart w:id="0" w:name="_Toc413003471"/>
            <w:bookmarkStart w:id="1" w:name="_GoBack"/>
            <w:bookmarkEnd w:id="1"/>
            <w:r w:rsidRPr="003A40DF">
              <w:rPr>
                <w:rFonts w:ascii="Garamond" w:hAnsi="Garamond"/>
                <w:b/>
                <w:bCs/>
                <w:sz w:val="20"/>
                <w:szCs w:val="20"/>
                <w:lang w:val="es-ES"/>
              </w:rPr>
              <w:t>MFA file No.</w:t>
            </w:r>
            <w:r w:rsidR="003A40DF">
              <w:rPr>
                <w:rFonts w:ascii="Garamond" w:hAnsi="Garamond"/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2" w:rsidRPr="004970D2" w:rsidRDefault="003A40DF" w:rsidP="003A40DF">
            <w:pPr>
              <w:rPr>
                <w:rFonts w:cs="Arial"/>
                <w:lang w:val="en-GB"/>
              </w:rPr>
            </w:pPr>
            <w:r w:rsidRPr="003A40DF">
              <w:rPr>
                <w:rFonts w:ascii="Garamond" w:hAnsi="Garamond"/>
                <w:b/>
                <w:bCs/>
                <w:sz w:val="20"/>
                <w:szCs w:val="20"/>
                <w:lang w:val="es-ES"/>
              </w:rPr>
              <w:t>Date:</w:t>
            </w:r>
            <w:r>
              <w:rPr>
                <w:rFonts w:cs="Arial"/>
                <w:lang w:val="en-GB"/>
              </w:rPr>
              <w:t xml:space="preserve"> </w:t>
            </w:r>
          </w:p>
        </w:tc>
      </w:tr>
      <w:tr w:rsidR="00CE09D2" w:rsidRPr="004970D2" w:rsidTr="007B528F">
        <w:trPr>
          <w:cantSplit/>
          <w:trHeight w:val="830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2" w:rsidRPr="00AD78A6" w:rsidRDefault="00877B8B" w:rsidP="00633B8E">
            <w:pPr>
              <w:pStyle w:val="Overskrift2"/>
              <w:numPr>
                <w:ilvl w:val="0"/>
                <w:numId w:val="0"/>
              </w:numPr>
              <w:spacing w:before="0" w:line="240" w:lineRule="auto"/>
              <w:rPr>
                <w:b w:val="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Annual Narrative R</w:t>
            </w:r>
            <w:r w:rsidR="003A40DF" w:rsidRPr="006F40E9">
              <w:rPr>
                <w:sz w:val="28"/>
                <w:szCs w:val="28"/>
                <w:lang w:val="en-GB"/>
              </w:rPr>
              <w:t xml:space="preserve">eport </w:t>
            </w:r>
            <w:r>
              <w:rPr>
                <w:sz w:val="28"/>
                <w:szCs w:val="28"/>
                <w:lang w:val="en-GB"/>
              </w:rPr>
              <w:t xml:space="preserve">(internal use) </w:t>
            </w:r>
            <w:r w:rsidR="003A40DF" w:rsidRPr="006F40E9">
              <w:rPr>
                <w:sz w:val="28"/>
                <w:szCs w:val="28"/>
                <w:lang w:val="en-GB"/>
              </w:rPr>
              <w:t xml:space="preserve">for Strategic Sector Cooperation for </w:t>
            </w:r>
            <w:r w:rsidR="00255875" w:rsidRPr="00AD78A6">
              <w:rPr>
                <w:b w:val="0"/>
                <w:color w:val="FF0000"/>
                <w:sz w:val="28"/>
                <w:szCs w:val="28"/>
                <w:lang w:val="en-GB"/>
              </w:rPr>
              <w:t>[year]</w:t>
            </w:r>
          </w:p>
          <w:p w:rsidR="00AD78A6" w:rsidRPr="00AD78A6" w:rsidRDefault="00CE09D2" w:rsidP="00AD78A6">
            <w:pPr>
              <w:pStyle w:val="Overskrift2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6F40E9">
              <w:rPr>
                <w:sz w:val="28"/>
                <w:szCs w:val="28"/>
                <w:lang w:val="en-GB"/>
              </w:rPr>
              <w:t xml:space="preserve">Country: </w:t>
            </w:r>
            <w:r w:rsidR="00B172E3">
              <w:rPr>
                <w:sz w:val="28"/>
                <w:szCs w:val="28"/>
                <w:lang w:val="en-GB"/>
              </w:rPr>
              <w:t xml:space="preserve">                                              </w:t>
            </w:r>
            <w:r w:rsidRPr="006F40E9">
              <w:rPr>
                <w:sz w:val="28"/>
                <w:szCs w:val="28"/>
                <w:lang w:val="en-GB"/>
              </w:rPr>
              <w:t>Sector:</w:t>
            </w:r>
            <w:r w:rsidRPr="004970D2">
              <w:rPr>
                <w:lang w:val="en-GB"/>
              </w:rPr>
              <w:t xml:space="preserve"> </w:t>
            </w:r>
            <w:r w:rsidR="00095C2C">
              <w:rPr>
                <w:lang w:val="en-GB"/>
              </w:rPr>
              <w:t xml:space="preserve">                                                         Phase:</w:t>
            </w:r>
          </w:p>
        </w:tc>
      </w:tr>
      <w:tr w:rsidR="00CE09D2" w:rsidRPr="004970D2" w:rsidTr="007B52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</w:tcPr>
          <w:p w:rsidR="00CE09D2" w:rsidRPr="004970D2" w:rsidRDefault="00CE09D2" w:rsidP="00B0240E">
            <w:pPr>
              <w:pStyle w:val="Fodnotetekst"/>
              <w:tabs>
                <w:tab w:val="left" w:pos="567"/>
              </w:tabs>
              <w:rPr>
                <w:rFonts w:ascii="Garamond" w:hAnsi="Garamond" w:cs="Arial"/>
                <w:sz w:val="26"/>
                <w:lang w:val="en-GB"/>
              </w:rPr>
            </w:pPr>
            <w:r w:rsidRPr="004970D2">
              <w:rPr>
                <w:rFonts w:ascii="Garamond" w:hAnsi="Garamond" w:cs="Arial"/>
                <w:b/>
                <w:bCs/>
                <w:lang w:val="en-GB"/>
              </w:rPr>
              <w:t>Danish Authority</w:t>
            </w:r>
            <w:r w:rsidR="003E3169">
              <w:rPr>
                <w:rFonts w:ascii="Garamond" w:hAnsi="Garamond" w:cs="Arial"/>
                <w:b/>
                <w:bCs/>
                <w:lang w:val="en-GB"/>
              </w:rPr>
              <w:t xml:space="preserve"> – Project leader</w:t>
            </w:r>
          </w:p>
        </w:tc>
        <w:tc>
          <w:tcPr>
            <w:tcW w:w="6804" w:type="dxa"/>
            <w:gridSpan w:val="2"/>
          </w:tcPr>
          <w:p w:rsidR="00CE09D2" w:rsidRPr="004970D2" w:rsidRDefault="003E3169" w:rsidP="00B0240E">
            <w:pPr>
              <w:pStyle w:val="Fodnotetekst"/>
              <w:tabs>
                <w:tab w:val="left" w:pos="567"/>
              </w:tabs>
              <w:rPr>
                <w:rFonts w:ascii="Garamond" w:hAnsi="Garamond" w:cs="Arial"/>
                <w:sz w:val="26"/>
                <w:lang w:val="en-GB"/>
              </w:rPr>
            </w:pPr>
            <w:r w:rsidRPr="004970D2">
              <w:rPr>
                <w:rFonts w:cs="Arial"/>
                <w:lang w:val="en-GB"/>
              </w:rPr>
              <w:t>Name, e-mail, telephone number</w:t>
            </w:r>
          </w:p>
        </w:tc>
      </w:tr>
      <w:tr w:rsidR="00CE09D2" w:rsidRPr="004970D2" w:rsidTr="007B52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</w:tcPr>
          <w:p w:rsidR="00CE09D2" w:rsidRPr="003E3169" w:rsidRDefault="003E3169" w:rsidP="003E3169">
            <w:pPr>
              <w:rPr>
                <w:rFonts w:cs="Arial"/>
                <w:b/>
                <w:sz w:val="20"/>
                <w:lang w:val="en-GB"/>
              </w:rPr>
            </w:pPr>
            <w:r w:rsidRPr="003E3169">
              <w:rPr>
                <w:rFonts w:cs="Arial"/>
                <w:b/>
                <w:sz w:val="20"/>
                <w:lang w:val="en-GB"/>
              </w:rPr>
              <w:t>Embassy – Sector Counsellor</w:t>
            </w:r>
            <w:r w:rsidR="00CE09D2" w:rsidRPr="003E3169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CE09D2" w:rsidRPr="004970D2" w:rsidRDefault="00095C2C" w:rsidP="00B0240E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Name, e-mail, telephone number</w:t>
            </w:r>
          </w:p>
        </w:tc>
      </w:tr>
      <w:tr w:rsidR="00CE09D2" w:rsidRPr="004970D2" w:rsidTr="007B52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</w:tcPr>
          <w:p w:rsidR="00CE09D2" w:rsidRPr="004970D2" w:rsidRDefault="003E3169" w:rsidP="00B0240E">
            <w:pPr>
              <w:rPr>
                <w:rFonts w:cs="Arial"/>
                <w:sz w:val="20"/>
                <w:lang w:val="en-GB"/>
              </w:rPr>
            </w:pPr>
            <w:r w:rsidRPr="00AD78A6">
              <w:rPr>
                <w:rFonts w:cs="Arial"/>
                <w:b/>
                <w:sz w:val="20"/>
                <w:lang w:val="en-GB"/>
              </w:rPr>
              <w:t>Main Partner Authority</w:t>
            </w:r>
          </w:p>
        </w:tc>
        <w:tc>
          <w:tcPr>
            <w:tcW w:w="6804" w:type="dxa"/>
            <w:gridSpan w:val="2"/>
          </w:tcPr>
          <w:p w:rsidR="00CE09D2" w:rsidRPr="004970D2" w:rsidRDefault="00CE09D2" w:rsidP="00B0240E">
            <w:pPr>
              <w:rPr>
                <w:rFonts w:cs="Arial"/>
                <w:lang w:val="en-GB"/>
              </w:rPr>
            </w:pPr>
          </w:p>
        </w:tc>
      </w:tr>
      <w:tr w:rsidR="00825829" w:rsidRPr="004970D2" w:rsidTr="007B52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</w:tcPr>
          <w:p w:rsidR="00825829" w:rsidRDefault="00825829" w:rsidP="002A57B6">
            <w:pPr>
              <w:rPr>
                <w:rFonts w:cs="Arial"/>
                <w:b/>
                <w:sz w:val="20"/>
                <w:lang w:val="en-GB"/>
              </w:rPr>
            </w:pPr>
            <w:r w:rsidRPr="002A57B6">
              <w:rPr>
                <w:rFonts w:cs="Arial"/>
                <w:b/>
                <w:sz w:val="20"/>
                <w:lang w:val="en-GB"/>
              </w:rPr>
              <w:t xml:space="preserve">SSC </w:t>
            </w:r>
            <w:r>
              <w:rPr>
                <w:rFonts w:cs="Arial"/>
                <w:b/>
                <w:sz w:val="20"/>
                <w:lang w:val="en-GB"/>
              </w:rPr>
              <w:t xml:space="preserve">project </w:t>
            </w:r>
            <w:r w:rsidRPr="002A57B6">
              <w:rPr>
                <w:rFonts w:cs="Arial"/>
                <w:b/>
                <w:sz w:val="20"/>
                <w:lang w:val="en-GB"/>
              </w:rPr>
              <w:t>objective</w:t>
            </w:r>
            <w:r>
              <w:rPr>
                <w:rFonts w:cs="Arial"/>
                <w:b/>
                <w:sz w:val="20"/>
                <w:lang w:val="en-GB"/>
              </w:rPr>
              <w:t xml:space="preserve">: </w:t>
            </w:r>
          </w:p>
        </w:tc>
        <w:tc>
          <w:tcPr>
            <w:tcW w:w="6804" w:type="dxa"/>
            <w:gridSpan w:val="2"/>
          </w:tcPr>
          <w:p w:rsidR="00825829" w:rsidRPr="00825829" w:rsidRDefault="00825829" w:rsidP="002A57B6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7D452A" w:rsidRPr="004970D2" w:rsidTr="007B52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vMerge w:val="restart"/>
          </w:tcPr>
          <w:p w:rsidR="00CD0781" w:rsidRDefault="007D452A" w:rsidP="00A74A5B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SSC out</w:t>
            </w:r>
            <w:r w:rsidR="00A50DF0">
              <w:rPr>
                <w:rFonts w:cs="Arial"/>
                <w:b/>
                <w:sz w:val="20"/>
                <w:lang w:val="en-GB"/>
              </w:rPr>
              <w:t xml:space="preserve">come </w:t>
            </w:r>
            <w:r>
              <w:rPr>
                <w:rFonts w:cs="Arial"/>
                <w:b/>
                <w:sz w:val="20"/>
                <w:lang w:val="en-GB"/>
              </w:rPr>
              <w:t>[</w:t>
            </w:r>
            <w:r w:rsidR="00A50DF0">
              <w:rPr>
                <w:rFonts w:cs="Arial"/>
                <w:b/>
                <w:sz w:val="20"/>
                <w:lang w:val="en-GB"/>
              </w:rPr>
              <w:t xml:space="preserve">insert description of outcomes from project document] </w:t>
            </w:r>
          </w:p>
          <w:p w:rsidR="00A50DF0" w:rsidRDefault="00A50DF0" w:rsidP="00A74A5B">
            <w:pPr>
              <w:rPr>
                <w:rFonts w:cs="Arial"/>
                <w:b/>
                <w:sz w:val="20"/>
                <w:lang w:val="en-GB"/>
              </w:rPr>
            </w:pPr>
          </w:p>
          <w:p w:rsidR="007D452A" w:rsidRPr="00CD0781" w:rsidRDefault="00CD0781" w:rsidP="00A74A5B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633B8E">
              <w:rPr>
                <w:rFonts w:cs="Arial"/>
                <w:i/>
                <w:sz w:val="18"/>
                <w:szCs w:val="18"/>
                <w:lang w:val="en-GB"/>
              </w:rPr>
              <w:t>Not applicable for inception phase projects</w:t>
            </w:r>
            <w:r w:rsidRPr="00CD0781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  <w:r w:rsidR="007D452A" w:rsidRPr="00CD0781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7D452A" w:rsidRPr="002A57B6" w:rsidRDefault="007D452A" w:rsidP="002A57B6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7D452A" w:rsidRPr="004970D2" w:rsidTr="007B52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vMerge/>
          </w:tcPr>
          <w:p w:rsidR="007D452A" w:rsidRDefault="007D452A" w:rsidP="002A57B6">
            <w:pPr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7D452A" w:rsidRPr="002A57B6" w:rsidRDefault="007D452A" w:rsidP="002A57B6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7D452A" w:rsidRPr="004970D2" w:rsidTr="007B52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vMerge/>
          </w:tcPr>
          <w:p w:rsidR="007D452A" w:rsidRDefault="007D452A" w:rsidP="002A57B6">
            <w:pPr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7D452A" w:rsidRPr="002A57B6" w:rsidRDefault="007D452A" w:rsidP="002A57B6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7D452A" w:rsidRPr="004970D2" w:rsidTr="007B52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vMerge/>
          </w:tcPr>
          <w:p w:rsidR="007D452A" w:rsidRDefault="007D452A" w:rsidP="002A57B6">
            <w:pPr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7D452A" w:rsidRPr="002A57B6" w:rsidRDefault="007D452A" w:rsidP="002A57B6">
            <w:pPr>
              <w:rPr>
                <w:rFonts w:cs="Arial"/>
                <w:b/>
                <w:sz w:val="20"/>
                <w:lang w:val="en-GB"/>
              </w:rPr>
            </w:pPr>
          </w:p>
        </w:tc>
      </w:tr>
    </w:tbl>
    <w:p w:rsidR="003E3169" w:rsidRDefault="003E3169" w:rsidP="002A57B6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E09D2" w:rsidRPr="004970D2" w:rsidTr="00347C14">
        <w:trPr>
          <w:cantSplit/>
          <w:trHeight w:val="2819"/>
        </w:trPr>
        <w:tc>
          <w:tcPr>
            <w:tcW w:w="10276" w:type="dxa"/>
            <w:tcBorders>
              <w:bottom w:val="single" w:sz="4" w:space="0" w:color="auto"/>
            </w:tcBorders>
          </w:tcPr>
          <w:tbl>
            <w:tblPr>
              <w:tblStyle w:val="Tabel-Gitter"/>
              <w:tblpPr w:leftFromText="141" w:rightFromText="141" w:vertAnchor="text" w:horzAnchor="margin" w:tblpXSpec="right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1173"/>
            </w:tblGrid>
            <w:tr w:rsidR="00FF1B77" w:rsidTr="00FF1B77">
              <w:tc>
                <w:tcPr>
                  <w:tcW w:w="1520" w:type="dxa"/>
                  <w:shd w:val="clear" w:color="auto" w:fill="8DB3E2" w:themeFill="text2" w:themeFillTint="66"/>
                </w:tcPr>
                <w:p w:rsidR="00095C2C" w:rsidRDefault="00FF1B77" w:rsidP="00095C2C">
                  <w:pPr>
                    <w:pStyle w:val="Brdteks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Garamond" w:hAnsi="Garamond"/>
                      <w:sz w:val="20"/>
                      <w:szCs w:val="20"/>
                    </w:rPr>
                  </w:pPr>
                  <w:r w:rsidRPr="00FF1B77">
                    <w:rPr>
                      <w:rFonts w:ascii="Garamond" w:hAnsi="Garamond"/>
                      <w:sz w:val="20"/>
                      <w:szCs w:val="20"/>
                    </w:rPr>
                    <w:t xml:space="preserve">Rating </w:t>
                  </w:r>
                  <w:r w:rsidR="00095C2C">
                    <w:rPr>
                      <w:rFonts w:ascii="Garamond" w:hAnsi="Garamond"/>
                      <w:sz w:val="20"/>
                      <w:szCs w:val="20"/>
                    </w:rPr>
                    <w:t>of achievements</w:t>
                  </w:r>
                  <w:r w:rsidRPr="00FF1B77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  <w:p w:rsidR="00FF1B77" w:rsidRPr="00FF1B77" w:rsidRDefault="00095C2C" w:rsidP="00095C2C">
                  <w:pPr>
                    <w:pStyle w:val="Brdteks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(1</w:t>
                  </w:r>
                  <w:r w:rsidR="005F3C61">
                    <w:rPr>
                      <w:rFonts w:ascii="Garamond" w:hAnsi="Garamond"/>
                      <w:sz w:val="20"/>
                      <w:szCs w:val="20"/>
                    </w:rPr>
                    <w:t xml:space="preserve">  –  </w:t>
                  </w:r>
                  <w:r w:rsidR="00FF1B77" w:rsidRPr="00FF1B77">
                    <w:rPr>
                      <w:rFonts w:ascii="Garamond" w:hAnsi="Garamond"/>
                      <w:sz w:val="20"/>
                      <w:szCs w:val="20"/>
                    </w:rPr>
                    <w:t>5</w:t>
                  </w:r>
                  <w:r w:rsidR="002A57B6" w:rsidRPr="002A57B6">
                    <w:rPr>
                      <w:rFonts w:ascii="Garamond" w:hAnsi="Garamond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73" w:type="dxa"/>
                </w:tcPr>
                <w:p w:rsidR="00FF1B77" w:rsidRDefault="00FF1B77" w:rsidP="00FF1B77">
                  <w:pPr>
                    <w:pStyle w:val="Brdteks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</w:p>
              </w:tc>
            </w:tr>
          </w:tbl>
          <w:p w:rsidR="00197CA2" w:rsidRDefault="00095C2C" w:rsidP="00095C2C">
            <w:pPr>
              <w:pStyle w:val="Fodnotetekst"/>
              <w:numPr>
                <w:ilvl w:val="0"/>
                <w:numId w:val="15"/>
              </w:numPr>
              <w:rPr>
                <w:rFonts w:ascii="Garamond" w:hAnsi="Garamond" w:cs="Arial"/>
                <w:b/>
                <w:szCs w:val="24"/>
                <w:lang w:val="en-GB"/>
              </w:rPr>
            </w:pPr>
            <w:r>
              <w:rPr>
                <w:rFonts w:ascii="Garamond" w:hAnsi="Garamond" w:cs="Arial"/>
                <w:b/>
                <w:szCs w:val="24"/>
                <w:lang w:val="en-GB"/>
              </w:rPr>
              <w:t xml:space="preserve">FRAMEWORK CONDITIONS FOR </w:t>
            </w:r>
            <w:r w:rsidR="002A57B6">
              <w:rPr>
                <w:rFonts w:ascii="Garamond" w:hAnsi="Garamond" w:cs="Arial"/>
                <w:b/>
                <w:szCs w:val="24"/>
                <w:lang w:val="en-GB"/>
              </w:rPr>
              <w:t xml:space="preserve">SUSTAINABLE </w:t>
            </w:r>
            <w:r w:rsidR="001C25B0">
              <w:rPr>
                <w:rFonts w:ascii="Garamond" w:hAnsi="Garamond" w:cs="Arial"/>
                <w:b/>
                <w:szCs w:val="24"/>
                <w:lang w:val="en-GB"/>
              </w:rPr>
              <w:t xml:space="preserve">DEVELOPMENT </w:t>
            </w:r>
            <w:r w:rsidR="00197CA2">
              <w:rPr>
                <w:rFonts w:ascii="Garamond" w:hAnsi="Garamond" w:cs="Arial"/>
                <w:b/>
                <w:szCs w:val="24"/>
                <w:lang w:val="en-GB"/>
              </w:rPr>
              <w:t>–</w:t>
            </w:r>
            <w:r w:rsidR="001C25B0">
              <w:rPr>
                <w:rFonts w:ascii="Garamond" w:hAnsi="Garamond" w:cs="Arial"/>
                <w:b/>
                <w:szCs w:val="24"/>
                <w:lang w:val="en-GB"/>
              </w:rPr>
              <w:t xml:space="preserve"> </w:t>
            </w:r>
          </w:p>
          <w:p w:rsidR="00095C2C" w:rsidRDefault="00095C2C" w:rsidP="00197CA2">
            <w:pPr>
              <w:pStyle w:val="Fodnotetekst"/>
              <w:ind w:left="720"/>
              <w:rPr>
                <w:rFonts w:ascii="Garamond" w:hAnsi="Garamond" w:cs="Arial"/>
                <w:b/>
                <w:szCs w:val="24"/>
                <w:lang w:val="en-GB"/>
              </w:rPr>
            </w:pPr>
            <w:r>
              <w:rPr>
                <w:rFonts w:ascii="Garamond" w:hAnsi="Garamond" w:cs="Arial"/>
                <w:b/>
                <w:szCs w:val="24"/>
                <w:lang w:val="en-GB"/>
              </w:rPr>
              <w:t>How</w:t>
            </w:r>
            <w:r w:rsidR="007F2607">
              <w:rPr>
                <w:rFonts w:ascii="Garamond" w:hAnsi="Garamond" w:cs="Arial"/>
                <w:b/>
                <w:szCs w:val="24"/>
                <w:lang w:val="en-GB"/>
              </w:rPr>
              <w:t xml:space="preserve"> SSC activities </w:t>
            </w:r>
            <w:r>
              <w:rPr>
                <w:rFonts w:ascii="Garamond" w:hAnsi="Garamond" w:cs="Arial"/>
                <w:b/>
                <w:szCs w:val="24"/>
                <w:lang w:val="en-GB"/>
              </w:rPr>
              <w:t>have impacted the framework conditions of the sector</w:t>
            </w:r>
            <w:r w:rsidR="007F2607">
              <w:rPr>
                <w:rFonts w:ascii="Garamond" w:hAnsi="Garamond" w:cs="Arial"/>
                <w:b/>
                <w:szCs w:val="24"/>
                <w:lang w:val="en-GB"/>
              </w:rPr>
              <w:t xml:space="preserve"> </w:t>
            </w:r>
          </w:p>
          <w:p w:rsidR="00CE09D2" w:rsidRPr="00347C14" w:rsidRDefault="001C25B0" w:rsidP="00197CA2">
            <w:pPr>
              <w:pStyle w:val="Fodnotetekst"/>
              <w:ind w:left="720"/>
              <w:rPr>
                <w:rFonts w:ascii="Garamond" w:hAnsi="Garamond" w:cs="Arial"/>
                <w:color w:val="FF0000"/>
                <w:szCs w:val="24"/>
                <w:lang w:val="en-GB"/>
              </w:rPr>
            </w:pPr>
            <w:r w:rsidRPr="00347C14">
              <w:rPr>
                <w:rFonts w:ascii="Garamond" w:hAnsi="Garamond" w:cs="Arial"/>
                <w:color w:val="FF0000"/>
                <w:szCs w:val="24"/>
                <w:lang w:val="en-GB"/>
              </w:rPr>
              <w:t>(</w:t>
            </w:r>
            <w:r w:rsidR="00095C2C" w:rsidRPr="00347C14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Note: </w:t>
            </w:r>
            <w:r w:rsidRPr="00347C14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to be </w:t>
            </w:r>
            <w:r w:rsidR="00197CA2" w:rsidRPr="00347C14">
              <w:rPr>
                <w:rFonts w:ascii="Garamond" w:hAnsi="Garamond" w:cs="Arial"/>
                <w:color w:val="FF0000"/>
                <w:szCs w:val="24"/>
                <w:lang w:val="en-GB"/>
              </w:rPr>
              <w:t>defined in dialog</w:t>
            </w:r>
            <w:r w:rsidR="00B23775" w:rsidRPr="00347C14">
              <w:rPr>
                <w:rFonts w:ascii="Garamond" w:hAnsi="Garamond" w:cs="Arial"/>
                <w:color w:val="FF0000"/>
                <w:szCs w:val="24"/>
                <w:lang w:val="en-GB"/>
              </w:rPr>
              <w:t>ue</w:t>
            </w:r>
            <w:r w:rsidR="00197CA2" w:rsidRPr="00347C14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 </w:t>
            </w:r>
            <w:r w:rsidR="00AD78A6" w:rsidRPr="00347C14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between Embassy and </w:t>
            </w:r>
            <w:r w:rsidR="00197CA2" w:rsidRPr="00347C14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Danish </w:t>
            </w:r>
            <w:r w:rsidRPr="00347C14">
              <w:rPr>
                <w:rFonts w:ascii="Garamond" w:hAnsi="Garamond" w:cs="Arial"/>
                <w:color w:val="FF0000"/>
                <w:szCs w:val="24"/>
                <w:lang w:val="en-GB"/>
              </w:rPr>
              <w:t>authority)</w:t>
            </w:r>
          </w:p>
          <w:p w:rsidR="00095C2C" w:rsidRPr="00095C2C" w:rsidRDefault="00095C2C" w:rsidP="00095C2C">
            <w:pPr>
              <w:pStyle w:val="Fodnotetekst"/>
              <w:rPr>
                <w:rFonts w:ascii="Garamond" w:hAnsi="Garamond" w:cs="Arial"/>
                <w:szCs w:val="24"/>
                <w:lang w:val="en-GB"/>
              </w:rPr>
            </w:pPr>
          </w:p>
          <w:p w:rsidR="00A50DF0" w:rsidRPr="00633B8E" w:rsidRDefault="00A50DF0" w:rsidP="00585227">
            <w:pPr>
              <w:pStyle w:val="Fodnotetekst"/>
              <w:numPr>
                <w:ilvl w:val="0"/>
                <w:numId w:val="7"/>
              </w:numPr>
              <w:rPr>
                <w:rFonts w:ascii="Garamond" w:hAnsi="Garamond" w:cs="Arial"/>
                <w:i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>Describe overall progress in achieving the programme outcomes</w:t>
            </w:r>
            <w:r w:rsidR="00004BCB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and objective</w:t>
            </w: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. Is the programme on the right track?  </w:t>
            </w:r>
          </w:p>
          <w:p w:rsidR="00585227" w:rsidRPr="00633B8E" w:rsidRDefault="00095C2C" w:rsidP="00585227">
            <w:pPr>
              <w:pStyle w:val="Fodnotetekst"/>
              <w:numPr>
                <w:ilvl w:val="0"/>
                <w:numId w:val="7"/>
              </w:numPr>
              <w:rPr>
                <w:rFonts w:ascii="Garamond" w:hAnsi="Garamond" w:cs="Arial"/>
                <w:i/>
                <w:szCs w:val="24"/>
                <w:lang w:val="en-GB"/>
              </w:rPr>
            </w:pPr>
            <w:proofErr w:type="gramStart"/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Describe how the project </w:t>
            </w:r>
            <w:r w:rsidR="00004BCB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is </w:t>
            </w:r>
            <w:r w:rsidR="00886439" w:rsidRPr="00633B8E">
              <w:rPr>
                <w:rFonts w:ascii="Garamond" w:hAnsi="Garamond" w:cs="Arial"/>
                <w:i/>
                <w:szCs w:val="24"/>
                <w:lang w:val="en-GB"/>
              </w:rPr>
              <w:t>influenc</w:t>
            </w:r>
            <w:r w:rsidR="00004BCB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ing </w:t>
            </w: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>the framework conditions</w:t>
            </w:r>
            <w:r w:rsidR="00004BCB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of the concerned sector </w:t>
            </w: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(legislation, guidelines, institutional or organizational set-up etc. including in relation to the private sector) and/or how the partner </w:t>
            </w:r>
            <w:r w:rsidR="00004BCB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is </w:t>
            </w: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>committed to changes or to apply knowledge gained through the project</w:t>
            </w:r>
            <w:r w:rsidR="00886439" w:rsidRPr="00633B8E">
              <w:rPr>
                <w:rFonts w:ascii="Garamond" w:hAnsi="Garamond" w:cs="Arial"/>
                <w:i/>
                <w:szCs w:val="24"/>
                <w:lang w:val="en-GB"/>
              </w:rPr>
              <w:t>.</w:t>
            </w:r>
            <w:proofErr w:type="gramEnd"/>
            <w:r w:rsidR="00886439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</w:t>
            </w:r>
          </w:p>
          <w:p w:rsidR="00FF1B77" w:rsidRPr="00633B8E" w:rsidRDefault="001C25B0" w:rsidP="00FF1B77">
            <w:pPr>
              <w:pStyle w:val="Fodnotetekst"/>
              <w:numPr>
                <w:ilvl w:val="0"/>
                <w:numId w:val="7"/>
              </w:numPr>
              <w:rPr>
                <w:rFonts w:ascii="Garamond" w:hAnsi="Garamond" w:cs="Arial"/>
                <w:i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>B</w:t>
            </w:r>
            <w:r w:rsidR="00FF1B77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riefly </w:t>
            </w:r>
            <w:r w:rsidR="00095C2C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describe the </w:t>
            </w:r>
            <w:r w:rsidR="00886439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capacity development </w:t>
            </w:r>
            <w:r w:rsidR="00095C2C" w:rsidRPr="00633B8E">
              <w:rPr>
                <w:rFonts w:ascii="Garamond" w:hAnsi="Garamond" w:cs="Arial"/>
                <w:i/>
                <w:szCs w:val="24"/>
                <w:lang w:val="en-GB"/>
              </w:rPr>
              <w:t>activities (workshops, seminars, trainings, dialogues) of the year that helped these developments underway and explain how and why</w:t>
            </w:r>
            <w:r w:rsidR="00FF1B77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. </w:t>
            </w:r>
          </w:p>
          <w:p w:rsidR="00CE09D2" w:rsidRPr="00633B8E" w:rsidRDefault="00FF1B77" w:rsidP="00EA5092">
            <w:pPr>
              <w:pStyle w:val="Fodnotetekst"/>
              <w:numPr>
                <w:ilvl w:val="0"/>
                <w:numId w:val="7"/>
              </w:numPr>
              <w:rPr>
                <w:rFonts w:ascii="Garamond" w:hAnsi="Garamond" w:cs="Arial"/>
                <w:i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>If relevant, describe any synergies with other Danish development engagements during the year</w:t>
            </w:r>
            <w:r w:rsidR="00B172E3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and</w:t>
            </w: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other </w:t>
            </w:r>
            <w:r w:rsidR="00197CA2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development institutions </w:t>
            </w:r>
            <w:r w:rsidR="00095C2C" w:rsidRPr="00633B8E">
              <w:rPr>
                <w:rFonts w:ascii="Garamond" w:hAnsi="Garamond" w:cs="Arial"/>
                <w:i/>
                <w:szCs w:val="24"/>
                <w:lang w:val="en-GB"/>
              </w:rPr>
              <w:t>donors (i.e. EU</w:t>
            </w: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>, Development Banks, other donors)</w:t>
            </w:r>
            <w:r w:rsidR="00197CA2" w:rsidRPr="00633B8E">
              <w:rPr>
                <w:rFonts w:ascii="Garamond" w:hAnsi="Garamond" w:cs="Arial"/>
                <w:i/>
                <w:szCs w:val="24"/>
                <w:lang w:val="en-GB"/>
              </w:rPr>
              <w:t>.</w:t>
            </w:r>
          </w:p>
          <w:p w:rsidR="00CD0781" w:rsidRPr="00633B8E" w:rsidRDefault="00CD0781" w:rsidP="00EA5092">
            <w:pPr>
              <w:pStyle w:val="Fodnotetekst"/>
              <w:numPr>
                <w:ilvl w:val="0"/>
                <w:numId w:val="7"/>
              </w:numPr>
              <w:rPr>
                <w:rFonts w:ascii="Garamond" w:hAnsi="Garamond" w:cs="Arial"/>
                <w:i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>[</w:t>
            </w:r>
            <w:r w:rsidR="001A5963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for inception phase projects: description of progress in relation to a) partner identification and dialogue, b) preparation of project document and back ground document and c) other relevant preparatory activities] </w:t>
            </w:r>
          </w:p>
          <w:p w:rsidR="00FF1B77" w:rsidRPr="00FF1B77" w:rsidRDefault="00FF1B77" w:rsidP="00183296">
            <w:pPr>
              <w:pStyle w:val="Fodnotetekst"/>
              <w:rPr>
                <w:rFonts w:ascii="Garamond" w:hAnsi="Garamond" w:cs="Arial"/>
                <w:i/>
                <w:szCs w:val="24"/>
                <w:lang w:val="en-GB"/>
              </w:rPr>
            </w:pPr>
          </w:p>
        </w:tc>
      </w:tr>
      <w:tr w:rsidR="003A56A6" w:rsidRPr="004970D2" w:rsidTr="00235CD6">
        <w:trPr>
          <w:cantSplit/>
          <w:trHeight w:val="2146"/>
        </w:trPr>
        <w:tc>
          <w:tcPr>
            <w:tcW w:w="10276" w:type="dxa"/>
            <w:tcBorders>
              <w:bottom w:val="single" w:sz="4" w:space="0" w:color="auto"/>
            </w:tcBorders>
          </w:tcPr>
          <w:tbl>
            <w:tblPr>
              <w:tblStyle w:val="Tabel-Gitter"/>
              <w:tblpPr w:leftFromText="141" w:rightFromText="141" w:vertAnchor="text" w:horzAnchor="margin" w:tblpXSpec="right" w:tblpY="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1173"/>
            </w:tblGrid>
            <w:tr w:rsidR="00BC4C93" w:rsidRPr="00633B8E" w:rsidTr="00BC4C93">
              <w:tc>
                <w:tcPr>
                  <w:tcW w:w="1520" w:type="dxa"/>
                  <w:shd w:val="clear" w:color="auto" w:fill="8DB3E2" w:themeFill="text2" w:themeFillTint="66"/>
                </w:tcPr>
                <w:p w:rsidR="00095C2C" w:rsidRPr="00633B8E" w:rsidRDefault="002A57B6" w:rsidP="00095C2C">
                  <w:pPr>
                    <w:pStyle w:val="Brdteks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33B8E">
                    <w:rPr>
                      <w:rFonts w:ascii="Garamond" w:hAnsi="Garamond"/>
                      <w:sz w:val="20"/>
                      <w:szCs w:val="20"/>
                    </w:rPr>
                    <w:t xml:space="preserve">Rating </w:t>
                  </w:r>
                  <w:r w:rsidR="00095C2C" w:rsidRPr="00633B8E">
                    <w:rPr>
                      <w:rFonts w:ascii="Garamond" w:hAnsi="Garamond"/>
                      <w:sz w:val="20"/>
                      <w:szCs w:val="20"/>
                    </w:rPr>
                    <w:t>of achievements</w:t>
                  </w:r>
                  <w:r w:rsidRPr="00633B8E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  <w:p w:rsidR="00BC4C93" w:rsidRPr="00633B8E" w:rsidRDefault="002A57B6" w:rsidP="00095C2C">
                  <w:pPr>
                    <w:pStyle w:val="Brdteks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33B8E">
                    <w:rPr>
                      <w:rFonts w:ascii="Garamond" w:hAnsi="Garamond"/>
                      <w:sz w:val="20"/>
                      <w:szCs w:val="20"/>
                    </w:rPr>
                    <w:t>(1  –  5)</w:t>
                  </w:r>
                </w:p>
              </w:tc>
              <w:tc>
                <w:tcPr>
                  <w:tcW w:w="1173" w:type="dxa"/>
                </w:tcPr>
                <w:p w:rsidR="00BC4C93" w:rsidRPr="00633B8E" w:rsidRDefault="00BC4C93" w:rsidP="00BC4C93">
                  <w:pPr>
                    <w:pStyle w:val="Brdteks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</w:p>
              </w:tc>
            </w:tr>
          </w:tbl>
          <w:p w:rsidR="00197CA2" w:rsidRPr="00633B8E" w:rsidRDefault="001C25B0" w:rsidP="001A5963">
            <w:pPr>
              <w:pStyle w:val="Fodnotetekst"/>
              <w:numPr>
                <w:ilvl w:val="0"/>
                <w:numId w:val="12"/>
              </w:numPr>
              <w:rPr>
                <w:rFonts w:ascii="Garamond" w:hAnsi="Garamond" w:cs="Arial"/>
                <w:b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b/>
                <w:szCs w:val="24"/>
                <w:lang w:val="en-GB"/>
              </w:rPr>
              <w:t xml:space="preserve">BILATERAL RELATIONS </w:t>
            </w:r>
            <w:r w:rsidR="00197CA2" w:rsidRPr="00633B8E">
              <w:rPr>
                <w:rFonts w:ascii="Garamond" w:hAnsi="Garamond" w:cs="Arial"/>
                <w:b/>
                <w:szCs w:val="24"/>
                <w:lang w:val="en-GB"/>
              </w:rPr>
              <w:t>–</w:t>
            </w:r>
            <w:r w:rsidRPr="00633B8E">
              <w:rPr>
                <w:rFonts w:ascii="Garamond" w:hAnsi="Garamond" w:cs="Arial"/>
                <w:b/>
                <w:szCs w:val="24"/>
                <w:lang w:val="en-GB"/>
              </w:rPr>
              <w:t xml:space="preserve"> </w:t>
            </w:r>
          </w:p>
          <w:p w:rsidR="00095C2C" w:rsidRPr="00633B8E" w:rsidRDefault="00095C2C" w:rsidP="00197CA2">
            <w:pPr>
              <w:pStyle w:val="Fodnotetekst"/>
              <w:ind w:left="720"/>
              <w:rPr>
                <w:rFonts w:ascii="Garamond" w:hAnsi="Garamond" w:cs="Arial"/>
                <w:b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b/>
                <w:szCs w:val="24"/>
                <w:lang w:val="en-GB"/>
              </w:rPr>
              <w:t>How the SSC project has c</w:t>
            </w:r>
            <w:r w:rsidR="00F61559" w:rsidRPr="00633B8E">
              <w:rPr>
                <w:rFonts w:ascii="Garamond" w:hAnsi="Garamond" w:cs="Arial"/>
                <w:b/>
                <w:szCs w:val="24"/>
                <w:lang w:val="en-GB"/>
              </w:rPr>
              <w:t>ontribut</w:t>
            </w:r>
            <w:r w:rsidRPr="00633B8E">
              <w:rPr>
                <w:rFonts w:ascii="Garamond" w:hAnsi="Garamond" w:cs="Arial"/>
                <w:b/>
                <w:szCs w:val="24"/>
                <w:lang w:val="en-GB"/>
              </w:rPr>
              <w:t>ed</w:t>
            </w:r>
            <w:r w:rsidR="00F61559" w:rsidRPr="00633B8E">
              <w:rPr>
                <w:rFonts w:ascii="Garamond" w:hAnsi="Garamond" w:cs="Arial"/>
                <w:b/>
                <w:szCs w:val="24"/>
                <w:lang w:val="en-GB"/>
              </w:rPr>
              <w:t xml:space="preserve"> to </w:t>
            </w:r>
            <w:r w:rsidR="001C25B0" w:rsidRPr="00633B8E">
              <w:rPr>
                <w:rFonts w:ascii="Garamond" w:hAnsi="Garamond" w:cs="Arial"/>
                <w:b/>
                <w:szCs w:val="24"/>
                <w:lang w:val="en-GB"/>
              </w:rPr>
              <w:t xml:space="preserve">bilateral relations between Denmark and the partner country </w:t>
            </w:r>
          </w:p>
          <w:p w:rsidR="003A56A6" w:rsidRPr="00633B8E" w:rsidRDefault="001C25B0" w:rsidP="00197CA2">
            <w:pPr>
              <w:pStyle w:val="Fodnotetekst"/>
              <w:ind w:left="720"/>
              <w:rPr>
                <w:rFonts w:ascii="Garamond" w:hAnsi="Garamond" w:cs="Arial"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(</w:t>
            </w:r>
            <w:r w:rsidR="00095C2C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Note: </w:t>
            </w:r>
            <w:r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to be </w:t>
            </w:r>
            <w:r w:rsidR="00197CA2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defined in dialog</w:t>
            </w:r>
            <w:r w:rsidR="0038797A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ue</w:t>
            </w:r>
            <w:r w:rsidR="00197CA2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 with the </w:t>
            </w:r>
            <w:r w:rsidR="00F61559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E</w:t>
            </w:r>
            <w:r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mbass</w:t>
            </w:r>
            <w:r w:rsidR="00F61559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y management</w:t>
            </w:r>
            <w:r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)</w:t>
            </w:r>
          </w:p>
          <w:p w:rsidR="00095C2C" w:rsidRPr="00633B8E" w:rsidRDefault="00095C2C" w:rsidP="00197CA2">
            <w:pPr>
              <w:pStyle w:val="Fodnotetekst"/>
              <w:ind w:left="720"/>
              <w:rPr>
                <w:rFonts w:ascii="Garamond" w:hAnsi="Garamond" w:cs="Arial"/>
                <w:b/>
                <w:szCs w:val="24"/>
                <w:lang w:val="en-GB"/>
              </w:rPr>
            </w:pPr>
          </w:p>
          <w:p w:rsidR="003A71FB" w:rsidRPr="00633B8E" w:rsidRDefault="00095C2C" w:rsidP="001A5963">
            <w:pPr>
              <w:pStyle w:val="Fodnotetekst"/>
              <w:numPr>
                <w:ilvl w:val="0"/>
                <w:numId w:val="12"/>
              </w:numPr>
              <w:rPr>
                <w:rFonts w:ascii="Garamond" w:hAnsi="Garamond" w:cs="Arial"/>
                <w:b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>Describe any bilateral relations beyond the SSC project that (may) have been furthered by the SSC project, e.g. t</w:t>
            </w:r>
            <w:r w:rsidR="00BC4C93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he general policy dialogue between partner country and Denmark, </w:t>
            </w:r>
            <w:r w:rsidR="00825829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contributions to green/climate diplomacy, </w:t>
            </w:r>
            <w:r w:rsidR="00BC4C93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contributions to sector relevant policy dialogue, </w:t>
            </w:r>
            <w:r w:rsidR="00886439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bilateral framework agreements (e.g. Strategic Partnerships) </w:t>
            </w:r>
            <w:r w:rsidR="00BC4C93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international negotiations </w:t>
            </w:r>
            <w:r w:rsidR="00825829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(bilateral or multilateral activities) </w:t>
            </w:r>
            <w:r w:rsidR="00BC4C93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etc. </w:t>
            </w:r>
          </w:p>
          <w:p w:rsidR="001A5963" w:rsidRPr="00633B8E" w:rsidRDefault="001A5963" w:rsidP="00633B8E">
            <w:pPr>
              <w:pStyle w:val="Fodnotetekst"/>
              <w:numPr>
                <w:ilvl w:val="0"/>
                <w:numId w:val="12"/>
              </w:numPr>
              <w:rPr>
                <w:rFonts w:ascii="Garamond" w:hAnsi="Garamond" w:cs="Arial"/>
                <w:i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>[for inception phase projects: description potential bilateral relevance and efforts/ideas</w:t>
            </w:r>
            <w:r w:rsidR="0022260C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(links to Strategic Partnerships, country programmes or other relevant bilateral policy initiatives]</w:t>
            </w: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</w:t>
            </w:r>
          </w:p>
        </w:tc>
      </w:tr>
      <w:tr w:rsidR="00CE09D2" w:rsidRPr="004970D2" w:rsidTr="003A40DF">
        <w:trPr>
          <w:cantSplit/>
        </w:trPr>
        <w:tc>
          <w:tcPr>
            <w:tcW w:w="10276" w:type="dxa"/>
          </w:tcPr>
          <w:tbl>
            <w:tblPr>
              <w:tblStyle w:val="Tabel-Gitter"/>
              <w:tblpPr w:leftFromText="141" w:rightFromText="141" w:vertAnchor="text" w:horzAnchor="margin" w:tblpXSpec="right" w:tblpY="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1173"/>
            </w:tblGrid>
            <w:tr w:rsidR="001C25B0" w:rsidRPr="00633B8E" w:rsidTr="001C25B0">
              <w:tc>
                <w:tcPr>
                  <w:tcW w:w="1520" w:type="dxa"/>
                  <w:shd w:val="clear" w:color="auto" w:fill="8DB3E2" w:themeFill="text2" w:themeFillTint="66"/>
                </w:tcPr>
                <w:p w:rsidR="00095C2C" w:rsidRPr="00633B8E" w:rsidRDefault="00095C2C" w:rsidP="00095C2C">
                  <w:pPr>
                    <w:pStyle w:val="Brdteks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33B8E">
                    <w:rPr>
                      <w:rFonts w:ascii="Garamond" w:hAnsi="Garamond"/>
                      <w:sz w:val="20"/>
                      <w:szCs w:val="20"/>
                    </w:rPr>
                    <w:t xml:space="preserve">Rating of achievements </w:t>
                  </w:r>
                </w:p>
                <w:p w:rsidR="001C25B0" w:rsidRPr="00633B8E" w:rsidRDefault="00095C2C" w:rsidP="00095C2C">
                  <w:pPr>
                    <w:pStyle w:val="Brdteks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33B8E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="002A57B6" w:rsidRPr="00633B8E">
                    <w:rPr>
                      <w:rFonts w:ascii="Garamond" w:hAnsi="Garamond"/>
                      <w:sz w:val="20"/>
                      <w:szCs w:val="20"/>
                    </w:rPr>
                    <w:t>(1  –  5)</w:t>
                  </w:r>
                </w:p>
              </w:tc>
              <w:tc>
                <w:tcPr>
                  <w:tcW w:w="1173" w:type="dxa"/>
                </w:tcPr>
                <w:p w:rsidR="001C25B0" w:rsidRPr="00633B8E" w:rsidRDefault="001C25B0" w:rsidP="001C25B0">
                  <w:pPr>
                    <w:pStyle w:val="Brdteks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</w:p>
              </w:tc>
            </w:tr>
          </w:tbl>
          <w:p w:rsidR="00197CA2" w:rsidRPr="00633B8E" w:rsidRDefault="001C25B0" w:rsidP="00095C2C">
            <w:pPr>
              <w:pStyle w:val="Fodnotetek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 w:cs="Arial"/>
                <w:b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b/>
                <w:szCs w:val="24"/>
                <w:lang w:val="en-GB"/>
              </w:rPr>
              <w:t xml:space="preserve">PRIVATE SECTOR </w:t>
            </w:r>
            <w:r w:rsidR="00197CA2" w:rsidRPr="00633B8E">
              <w:rPr>
                <w:rFonts w:ascii="Garamond" w:hAnsi="Garamond" w:cs="Arial"/>
                <w:b/>
                <w:szCs w:val="24"/>
                <w:lang w:val="en-GB"/>
              </w:rPr>
              <w:t>–</w:t>
            </w:r>
            <w:r w:rsidRPr="00633B8E">
              <w:rPr>
                <w:rFonts w:ascii="Garamond" w:hAnsi="Garamond" w:cs="Arial"/>
                <w:b/>
                <w:szCs w:val="24"/>
                <w:lang w:val="en-GB"/>
              </w:rPr>
              <w:t xml:space="preserve"> </w:t>
            </w:r>
            <w:r w:rsidR="001A5963" w:rsidRPr="00633B8E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095C2C" w:rsidRPr="00633B8E" w:rsidRDefault="00095C2C" w:rsidP="00197CA2">
            <w:pPr>
              <w:pStyle w:val="Fodnotetek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Garamond" w:hAnsi="Garamond" w:cs="Arial"/>
                <w:b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b/>
                <w:szCs w:val="24"/>
                <w:lang w:val="en-GB"/>
              </w:rPr>
              <w:t>How the SSC project has contributed to engaging the</w:t>
            </w:r>
            <w:r w:rsidR="004D6433" w:rsidRPr="00633B8E">
              <w:rPr>
                <w:rFonts w:ascii="Garamond" w:hAnsi="Garamond" w:cs="Arial"/>
                <w:b/>
                <w:szCs w:val="24"/>
                <w:lang w:val="en-GB"/>
              </w:rPr>
              <w:t xml:space="preserve"> private sector and </w:t>
            </w:r>
            <w:r w:rsidRPr="00633B8E">
              <w:rPr>
                <w:rFonts w:ascii="Garamond" w:hAnsi="Garamond" w:cs="Arial"/>
                <w:b/>
                <w:szCs w:val="24"/>
                <w:lang w:val="en-GB"/>
              </w:rPr>
              <w:t xml:space="preserve">created </w:t>
            </w:r>
            <w:r w:rsidR="004D6433" w:rsidRPr="00633B8E">
              <w:rPr>
                <w:rFonts w:ascii="Garamond" w:hAnsi="Garamond" w:cs="Arial"/>
                <w:b/>
                <w:szCs w:val="24"/>
                <w:lang w:val="en-GB"/>
              </w:rPr>
              <w:t xml:space="preserve">synergies with Trade Council activities </w:t>
            </w:r>
          </w:p>
          <w:p w:rsidR="000275A3" w:rsidRPr="00633B8E" w:rsidRDefault="001C25B0" w:rsidP="00197CA2">
            <w:pPr>
              <w:pStyle w:val="Fodnotetek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Garamond" w:hAnsi="Garamond" w:cs="Arial"/>
                <w:color w:val="FF0000"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(</w:t>
            </w:r>
            <w:r w:rsidR="00095C2C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Note: </w:t>
            </w:r>
            <w:r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to be </w:t>
            </w:r>
            <w:r w:rsidR="00197CA2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defined in dialog</w:t>
            </w:r>
            <w:r w:rsidR="0038797A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ue</w:t>
            </w:r>
            <w:r w:rsidR="00197CA2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 with the </w:t>
            </w:r>
            <w:r w:rsidR="004D6433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Head </w:t>
            </w:r>
            <w:r w:rsidR="00197CA2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of </w:t>
            </w:r>
            <w:r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Trade Council </w:t>
            </w:r>
            <w:r w:rsidR="00197CA2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at the embassy</w:t>
            </w:r>
            <w:r w:rsidR="006B1FD4"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 xml:space="preserve"> and Danish authority</w:t>
            </w:r>
            <w:r w:rsidRPr="00633B8E">
              <w:rPr>
                <w:rFonts w:ascii="Garamond" w:hAnsi="Garamond" w:cs="Arial"/>
                <w:color w:val="FF0000"/>
                <w:szCs w:val="24"/>
                <w:lang w:val="en-GB"/>
              </w:rPr>
              <w:t>)</w:t>
            </w:r>
          </w:p>
          <w:p w:rsidR="00095C2C" w:rsidRPr="00633B8E" w:rsidRDefault="00095C2C" w:rsidP="00197CA2">
            <w:pPr>
              <w:pStyle w:val="Fodnotetek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Garamond" w:hAnsi="Garamond" w:cs="Arial"/>
                <w:b/>
                <w:szCs w:val="24"/>
                <w:lang w:val="en-GB"/>
              </w:rPr>
            </w:pPr>
          </w:p>
          <w:p w:rsidR="00CE09D2" w:rsidRPr="00633B8E" w:rsidRDefault="00095C2C" w:rsidP="00A136A6">
            <w:pPr>
              <w:pStyle w:val="Fodnotetekst"/>
              <w:numPr>
                <w:ilvl w:val="0"/>
                <w:numId w:val="14"/>
              </w:numPr>
              <w:rPr>
                <w:rFonts w:ascii="Garamond" w:hAnsi="Garamond" w:cs="Arial"/>
                <w:i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Describe </w:t>
            </w:r>
            <w:r w:rsidR="00714315" w:rsidRPr="00633B8E">
              <w:rPr>
                <w:rFonts w:ascii="Garamond" w:hAnsi="Garamond" w:cs="Arial"/>
                <w:i/>
                <w:szCs w:val="24"/>
                <w:lang w:val="en-GB"/>
              </w:rPr>
              <w:t>activities with involvement</w:t>
            </w:r>
            <w:r w:rsidR="00342986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of</w:t>
            </w:r>
            <w:r w:rsidR="00714315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</w:t>
            </w:r>
            <w:r w:rsidR="00342986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or relevance for </w:t>
            </w:r>
            <w:r w:rsidR="00714315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Danish </w:t>
            </w:r>
            <w:r w:rsidR="00886439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business associations </w:t>
            </w: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or </w:t>
            </w:r>
            <w:r w:rsidR="00714315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private sector companies in relation to the SSC and synergies with Trade Council activities </w:t>
            </w:r>
            <w:r w:rsidR="006B1FD4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(joint </w:t>
            </w:r>
            <w:proofErr w:type="spellStart"/>
            <w:r w:rsidR="006B1FD4" w:rsidRPr="00633B8E">
              <w:rPr>
                <w:rFonts w:ascii="Garamond" w:hAnsi="Garamond" w:cs="Arial"/>
                <w:i/>
                <w:szCs w:val="24"/>
                <w:lang w:val="en-GB"/>
              </w:rPr>
              <w:t>activites</w:t>
            </w:r>
            <w:proofErr w:type="spellEnd"/>
            <w:r w:rsidR="006B1FD4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/strategies; </w:t>
            </w:r>
            <w:proofErr w:type="spellStart"/>
            <w:r w:rsidR="006B1FD4" w:rsidRPr="00633B8E">
              <w:rPr>
                <w:rFonts w:ascii="Garamond" w:hAnsi="Garamond" w:cs="Arial"/>
                <w:i/>
                <w:szCs w:val="24"/>
                <w:lang w:val="en-GB"/>
              </w:rPr>
              <w:t>Governtment</w:t>
            </w:r>
            <w:proofErr w:type="spellEnd"/>
            <w:r w:rsidR="006B1FD4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</w:t>
            </w:r>
            <w:proofErr w:type="spellStart"/>
            <w:r w:rsidR="006B1FD4" w:rsidRPr="00633B8E">
              <w:rPr>
                <w:rFonts w:ascii="Garamond" w:hAnsi="Garamond" w:cs="Arial"/>
                <w:i/>
                <w:szCs w:val="24"/>
                <w:lang w:val="en-GB"/>
              </w:rPr>
              <w:t>Publivc</w:t>
            </w:r>
            <w:proofErr w:type="spellEnd"/>
            <w:r w:rsidR="006B1FD4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Affairs activities</w:t>
            </w:r>
            <w:r w:rsidR="00342986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</w:t>
            </w:r>
            <w:proofErr w:type="spellStart"/>
            <w:r w:rsidR="00342986" w:rsidRPr="00633B8E">
              <w:rPr>
                <w:rFonts w:ascii="Garamond" w:hAnsi="Garamond" w:cs="Arial"/>
                <w:i/>
                <w:szCs w:val="24"/>
                <w:lang w:val="en-GB"/>
              </w:rPr>
              <w:t>etc</w:t>
            </w:r>
            <w:proofErr w:type="spellEnd"/>
            <w:r w:rsidR="00342986" w:rsidRPr="00633B8E">
              <w:rPr>
                <w:rFonts w:ascii="Garamond" w:hAnsi="Garamond" w:cs="Arial"/>
                <w:i/>
                <w:szCs w:val="24"/>
                <w:lang w:val="en-GB"/>
              </w:rPr>
              <w:t>)</w:t>
            </w:r>
            <w:r w:rsidR="006B1FD4"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 </w:t>
            </w:r>
          </w:p>
          <w:p w:rsidR="0022260C" w:rsidRPr="00633B8E" w:rsidRDefault="0022260C" w:rsidP="00A136A6">
            <w:pPr>
              <w:pStyle w:val="Fodnotetekst"/>
              <w:numPr>
                <w:ilvl w:val="0"/>
                <w:numId w:val="14"/>
              </w:numPr>
              <w:rPr>
                <w:rFonts w:ascii="Garamond" w:hAnsi="Garamond" w:cs="Arial"/>
                <w:i/>
                <w:szCs w:val="24"/>
                <w:lang w:val="en-GB"/>
              </w:rPr>
            </w:pPr>
            <w:r w:rsidRPr="00633B8E">
              <w:rPr>
                <w:rFonts w:ascii="Garamond" w:hAnsi="Garamond" w:cs="Arial"/>
                <w:i/>
                <w:szCs w:val="24"/>
                <w:lang w:val="en-GB"/>
              </w:rPr>
              <w:t xml:space="preserve">[for inception phase projects: description of commercial potential and dialogue with TC, business associations and Danish partners authority on how the SSC-project could address relevant framework conditions for Danish private sector actors]  </w:t>
            </w:r>
          </w:p>
          <w:p w:rsidR="00CE09D2" w:rsidRPr="00633B8E" w:rsidRDefault="00CE09D2" w:rsidP="0022260C">
            <w:pPr>
              <w:pStyle w:val="Fodnotetekst"/>
              <w:ind w:left="720"/>
              <w:rPr>
                <w:rFonts w:ascii="Garamond" w:hAnsi="Garamond"/>
                <w:b/>
                <w:bCs/>
                <w:lang w:val="es-ES"/>
              </w:rPr>
            </w:pPr>
          </w:p>
        </w:tc>
      </w:tr>
      <w:tr w:rsidR="00183296" w:rsidRPr="004970D2" w:rsidTr="003A40DF">
        <w:trPr>
          <w:cantSplit/>
        </w:trPr>
        <w:tc>
          <w:tcPr>
            <w:tcW w:w="10276" w:type="dxa"/>
          </w:tcPr>
          <w:p w:rsidR="00183296" w:rsidRPr="00FF1B77" w:rsidRDefault="006B1FD4" w:rsidP="009468D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Scores. 1: the activities have had no impact/relevance; 2: activities have had limited impact/relevance; 3: activities have had some impact/relevance; 4: activities have had positive impact/relevance; 5: activities have had significant impact/relevance. Sc</w:t>
            </w:r>
            <w:r w:rsidR="00235CD6">
              <w:rPr>
                <w:rFonts w:ascii="Garamond" w:hAnsi="Garamond"/>
                <w:sz w:val="20"/>
                <w:szCs w:val="20"/>
              </w:rPr>
              <w:t>oring 1 and 5 need</w:t>
            </w:r>
            <w:r>
              <w:rPr>
                <w:rFonts w:ascii="Garamond" w:hAnsi="Garamond"/>
                <w:sz w:val="20"/>
                <w:szCs w:val="20"/>
              </w:rPr>
              <w:t xml:space="preserve"> further elaboration. In all cases, references to internal or external </w:t>
            </w:r>
            <w:r w:rsidR="009468D4">
              <w:rPr>
                <w:rFonts w:ascii="Garamond" w:hAnsi="Garamond"/>
                <w:sz w:val="20"/>
                <w:szCs w:val="20"/>
              </w:rPr>
              <w:t xml:space="preserve">factors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should be made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</w:tr>
      <w:tr w:rsidR="00E03E41" w:rsidRPr="004970D2" w:rsidTr="003A40DF">
        <w:trPr>
          <w:cantSplit/>
        </w:trPr>
        <w:tc>
          <w:tcPr>
            <w:tcW w:w="10276" w:type="dxa"/>
          </w:tcPr>
          <w:p w:rsidR="00E03E41" w:rsidRDefault="00ED3A24" w:rsidP="00342986">
            <w:pPr>
              <w:pStyle w:val="Fodnotetek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 w:cs="Arial"/>
                <w:b/>
                <w:szCs w:val="24"/>
                <w:lang w:val="en-GB"/>
              </w:rPr>
            </w:pPr>
            <w:r w:rsidRPr="00ED3A24">
              <w:rPr>
                <w:rFonts w:ascii="Garamond" w:hAnsi="Garamond" w:cs="Arial"/>
                <w:b/>
                <w:szCs w:val="24"/>
                <w:lang w:val="en-GB"/>
              </w:rPr>
              <w:t xml:space="preserve">Key lessons learned and possible recommendations for improvement of </w:t>
            </w:r>
            <w:r w:rsidR="00095C2C">
              <w:rPr>
                <w:rFonts w:ascii="Garamond" w:hAnsi="Garamond" w:cs="Arial"/>
                <w:b/>
                <w:szCs w:val="24"/>
                <w:lang w:val="en-GB"/>
              </w:rPr>
              <w:t xml:space="preserve">the </w:t>
            </w:r>
            <w:r w:rsidRPr="00ED3A24">
              <w:rPr>
                <w:rFonts w:ascii="Garamond" w:hAnsi="Garamond" w:cs="Arial"/>
                <w:b/>
                <w:szCs w:val="24"/>
                <w:lang w:val="en-GB"/>
              </w:rPr>
              <w:t>SSC approach</w:t>
            </w:r>
            <w:r w:rsidR="007F2607">
              <w:rPr>
                <w:rFonts w:ascii="Garamond" w:hAnsi="Garamond" w:cs="Arial"/>
                <w:b/>
                <w:szCs w:val="24"/>
                <w:lang w:val="en-GB"/>
              </w:rPr>
              <w:t xml:space="preserve"> </w:t>
            </w:r>
          </w:p>
          <w:p w:rsidR="00342986" w:rsidRPr="003A56A6" w:rsidRDefault="00342986" w:rsidP="00342986">
            <w:pPr>
              <w:pStyle w:val="Fodnotetek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 w:cs="Arial"/>
                <w:b/>
                <w:lang w:val="en-GB"/>
              </w:rPr>
            </w:pPr>
          </w:p>
        </w:tc>
      </w:tr>
      <w:tr w:rsidR="00CE09D2" w:rsidRPr="004970D2" w:rsidTr="003A40DF">
        <w:trPr>
          <w:cantSplit/>
        </w:trPr>
        <w:tc>
          <w:tcPr>
            <w:tcW w:w="10276" w:type="dxa"/>
          </w:tcPr>
          <w:p w:rsidR="004871F7" w:rsidRPr="003A56A6" w:rsidRDefault="00197CA2" w:rsidP="000B4E7E">
            <w:pPr>
              <w:pStyle w:val="Fodnotetek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 w:cs="Arial"/>
                <w:b/>
                <w:szCs w:val="24"/>
                <w:lang w:val="en-GB"/>
              </w:rPr>
            </w:pPr>
            <w:r>
              <w:rPr>
                <w:rFonts w:ascii="Garamond" w:hAnsi="Garamond" w:cs="Arial"/>
                <w:b/>
                <w:szCs w:val="24"/>
                <w:lang w:val="en-GB"/>
              </w:rPr>
              <w:t xml:space="preserve">Describe 1-2 </w:t>
            </w:r>
            <w:r w:rsidR="007F2607">
              <w:rPr>
                <w:rFonts w:ascii="Garamond" w:hAnsi="Garamond" w:cs="Arial"/>
                <w:b/>
                <w:szCs w:val="24"/>
                <w:lang w:val="en-GB"/>
              </w:rPr>
              <w:t xml:space="preserve">case </w:t>
            </w:r>
            <w:r w:rsidR="004871F7" w:rsidRPr="003A56A6">
              <w:rPr>
                <w:rFonts w:ascii="Garamond" w:hAnsi="Garamond" w:cs="Arial"/>
                <w:b/>
                <w:szCs w:val="24"/>
                <w:lang w:val="en-GB"/>
              </w:rPr>
              <w:t>stories</w:t>
            </w:r>
            <w:r w:rsidR="000B4E7E" w:rsidRPr="000B4E7E">
              <w:rPr>
                <w:rFonts w:ascii="Garamond" w:hAnsi="Garamond" w:cs="Arial"/>
                <w:b/>
                <w:color w:val="FF0000"/>
                <w:szCs w:val="24"/>
                <w:lang w:val="en-GB"/>
              </w:rPr>
              <w:t>[Optional</w:t>
            </w:r>
            <w:r w:rsidR="004C2EFB">
              <w:rPr>
                <w:rFonts w:ascii="Garamond" w:hAnsi="Garamond" w:cs="Arial"/>
                <w:b/>
                <w:color w:val="FF0000"/>
                <w:szCs w:val="24"/>
                <w:lang w:val="en-GB"/>
              </w:rPr>
              <w:t xml:space="preserve"> – photos are welcome</w:t>
            </w:r>
            <w:r w:rsidR="000B4E7E" w:rsidRPr="000B4E7E">
              <w:rPr>
                <w:rFonts w:ascii="Garamond" w:hAnsi="Garamond" w:cs="Arial"/>
                <w:b/>
                <w:color w:val="FF0000"/>
                <w:szCs w:val="24"/>
                <w:lang w:val="en-GB"/>
              </w:rPr>
              <w:t>]</w:t>
            </w:r>
            <w:r w:rsidR="001C25B0">
              <w:rPr>
                <w:rFonts w:ascii="Garamond" w:hAnsi="Garamond" w:cs="Arial"/>
                <w:b/>
                <w:szCs w:val="24"/>
                <w:lang w:val="en-GB"/>
              </w:rPr>
              <w:t xml:space="preserve"> </w:t>
            </w:r>
          </w:p>
          <w:p w:rsidR="00CE09D2" w:rsidRPr="003A56A6" w:rsidRDefault="00CE09D2" w:rsidP="00235CD6">
            <w:pPr>
              <w:pStyle w:val="Fodnotetek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 w:cs="Arial"/>
                <w:b/>
                <w:szCs w:val="24"/>
                <w:lang w:val="en-GB"/>
              </w:rPr>
            </w:pPr>
          </w:p>
        </w:tc>
      </w:tr>
      <w:bookmarkEnd w:id="0"/>
    </w:tbl>
    <w:p w:rsidR="00664E41" w:rsidRDefault="00664E41" w:rsidP="00825829">
      <w:pPr>
        <w:pStyle w:val="Overskrift2"/>
        <w:numPr>
          <w:ilvl w:val="0"/>
          <w:numId w:val="0"/>
        </w:numPr>
        <w:tabs>
          <w:tab w:val="left" w:pos="3018"/>
        </w:tabs>
      </w:pPr>
    </w:p>
    <w:sectPr w:rsidR="00664E41" w:rsidSect="00633B8E">
      <w:headerReference w:type="default" r:id="rId8"/>
      <w:pgSz w:w="11906" w:h="16838"/>
      <w:pgMar w:top="1474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AC" w:rsidRDefault="00F63CAC" w:rsidP="00CE09D2">
      <w:r>
        <w:separator/>
      </w:r>
    </w:p>
  </w:endnote>
  <w:endnote w:type="continuationSeparator" w:id="0">
    <w:p w:rsidR="00F63CAC" w:rsidRDefault="00F63CAC" w:rsidP="00CE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AC" w:rsidRDefault="00F63CAC" w:rsidP="00CE09D2">
      <w:r>
        <w:separator/>
      </w:r>
    </w:p>
  </w:footnote>
  <w:footnote w:type="continuationSeparator" w:id="0">
    <w:p w:rsidR="00F63CAC" w:rsidRDefault="00F63CAC" w:rsidP="00CE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69" w:rsidRPr="003E3169" w:rsidRDefault="00CE09D2" w:rsidP="00633B8E">
    <w:pPr>
      <w:pStyle w:val="Sidehoved"/>
      <w:jc w:val="center"/>
      <w:rPr>
        <w:color w:val="FF0000"/>
        <w:sz w:val="28"/>
        <w:szCs w:val="28"/>
      </w:rPr>
    </w:pPr>
    <w:r w:rsidRPr="00B172E3">
      <w:rPr>
        <w:sz w:val="22"/>
        <w:szCs w:val="22"/>
      </w:rPr>
      <w:t>Guidelines for Stra</w:t>
    </w:r>
    <w:r w:rsidR="004C69A4">
      <w:rPr>
        <w:sz w:val="22"/>
        <w:szCs w:val="22"/>
      </w:rPr>
      <w:t>tegic Sector Cooperation</w:t>
    </w:r>
    <w:r w:rsidR="00255875" w:rsidRPr="00B172E3">
      <w:rPr>
        <w:sz w:val="22"/>
        <w:szCs w:val="22"/>
      </w:rPr>
      <w:t xml:space="preserve"> </w:t>
    </w:r>
    <w:r w:rsidR="00D469D3">
      <w:rPr>
        <w:sz w:val="22"/>
        <w:szCs w:val="22"/>
      </w:rPr>
      <w:t>2020</w:t>
    </w:r>
    <w:r w:rsidR="004C69A4">
      <w:rPr>
        <w:sz w:val="22"/>
        <w:szCs w:val="22"/>
      </w:rPr>
      <w:t xml:space="preserve">, </w:t>
    </w:r>
    <w:r w:rsidR="004C69A4" w:rsidRPr="004C69A4">
      <w:rPr>
        <w:b/>
        <w:sz w:val="22"/>
        <w:szCs w:val="22"/>
      </w:rPr>
      <w:t>TEMPLATE 8</w:t>
    </w:r>
    <w:r w:rsidR="00633B8E">
      <w:rPr>
        <w:b/>
        <w:sz w:val="22"/>
        <w:szCs w:val="22"/>
      </w:rPr>
      <w:t xml:space="preserve"> </w:t>
    </w:r>
    <w:r w:rsidR="000B4E7E" w:rsidRPr="00633B8E">
      <w:rPr>
        <w:color w:val="FF0000"/>
        <w:sz w:val="22"/>
        <w:szCs w:val="22"/>
      </w:rPr>
      <w:t>[</w:t>
    </w:r>
    <w:r w:rsidR="003E3169" w:rsidRPr="00633B8E">
      <w:rPr>
        <w:color w:val="FF0000"/>
        <w:sz w:val="22"/>
        <w:szCs w:val="22"/>
      </w:rPr>
      <w:t>3-</w:t>
    </w:r>
    <w:r w:rsidR="00AD78A6" w:rsidRPr="00633B8E">
      <w:rPr>
        <w:color w:val="FF0000"/>
        <w:sz w:val="22"/>
        <w:szCs w:val="22"/>
      </w:rPr>
      <w:t>6</w:t>
    </w:r>
    <w:r w:rsidR="003E3169" w:rsidRPr="00633B8E">
      <w:rPr>
        <w:color w:val="FF0000"/>
        <w:sz w:val="22"/>
        <w:szCs w:val="22"/>
      </w:rPr>
      <w:t xml:space="preserve"> pages</w:t>
    </w:r>
    <w:r w:rsidR="000B4E7E" w:rsidRPr="00633B8E">
      <w:rPr>
        <w:color w:val="FF0000"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CA6"/>
    <w:multiLevelType w:val="multilevel"/>
    <w:tmpl w:val="76BEB30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DD2692C"/>
    <w:multiLevelType w:val="hybridMultilevel"/>
    <w:tmpl w:val="523E7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834"/>
    <w:multiLevelType w:val="hybridMultilevel"/>
    <w:tmpl w:val="25B6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C89"/>
    <w:multiLevelType w:val="multilevel"/>
    <w:tmpl w:val="26249A28"/>
    <w:styleLink w:val="List3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3CF37B02"/>
    <w:multiLevelType w:val="hybridMultilevel"/>
    <w:tmpl w:val="80E4427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712F3"/>
    <w:multiLevelType w:val="hybridMultilevel"/>
    <w:tmpl w:val="523E7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B16"/>
    <w:multiLevelType w:val="hybridMultilevel"/>
    <w:tmpl w:val="46E65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23960"/>
    <w:multiLevelType w:val="hybridMultilevel"/>
    <w:tmpl w:val="B9B60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467A5"/>
    <w:multiLevelType w:val="multilevel"/>
    <w:tmpl w:val="DB5A8B4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pStyle w:val="Overskrift2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9" w15:restartNumberingAfterBreak="0">
    <w:nsid w:val="64862C92"/>
    <w:multiLevelType w:val="multilevel"/>
    <w:tmpl w:val="42D0B97A"/>
    <w:styleLink w:val="List29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649036CA"/>
    <w:multiLevelType w:val="hybridMultilevel"/>
    <w:tmpl w:val="3BBE5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457"/>
    <w:multiLevelType w:val="hybridMultilevel"/>
    <w:tmpl w:val="DFA4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00E2B"/>
    <w:multiLevelType w:val="multilevel"/>
    <w:tmpl w:val="61AEE5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76CC32A9"/>
    <w:multiLevelType w:val="hybridMultilevel"/>
    <w:tmpl w:val="698A6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D0FF2"/>
    <w:multiLevelType w:val="hybridMultilevel"/>
    <w:tmpl w:val="ADEA6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41"/>
    <w:rsid w:val="00004BCB"/>
    <w:rsid w:val="00010142"/>
    <w:rsid w:val="000275A3"/>
    <w:rsid w:val="0006400F"/>
    <w:rsid w:val="00095C2C"/>
    <w:rsid w:val="000A26BC"/>
    <w:rsid w:val="000B4E7E"/>
    <w:rsid w:val="000B710D"/>
    <w:rsid w:val="00183296"/>
    <w:rsid w:val="001853A2"/>
    <w:rsid w:val="00197CA2"/>
    <w:rsid w:val="001A5963"/>
    <w:rsid w:val="001C25B0"/>
    <w:rsid w:val="001C703D"/>
    <w:rsid w:val="0022260C"/>
    <w:rsid w:val="00235CD6"/>
    <w:rsid w:val="00255875"/>
    <w:rsid w:val="002A57B6"/>
    <w:rsid w:val="002A6530"/>
    <w:rsid w:val="00342986"/>
    <w:rsid w:val="00347C14"/>
    <w:rsid w:val="0038797A"/>
    <w:rsid w:val="003A40DF"/>
    <w:rsid w:val="003A56A6"/>
    <w:rsid w:val="003A71FB"/>
    <w:rsid w:val="003D7937"/>
    <w:rsid w:val="003E3169"/>
    <w:rsid w:val="004018F2"/>
    <w:rsid w:val="00477956"/>
    <w:rsid w:val="004871F7"/>
    <w:rsid w:val="004C2EFB"/>
    <w:rsid w:val="004C69A4"/>
    <w:rsid w:val="004D6433"/>
    <w:rsid w:val="004E6CAF"/>
    <w:rsid w:val="004F5F01"/>
    <w:rsid w:val="00536B8D"/>
    <w:rsid w:val="0055352D"/>
    <w:rsid w:val="00585227"/>
    <w:rsid w:val="005F3C61"/>
    <w:rsid w:val="00617B3D"/>
    <w:rsid w:val="00633B8E"/>
    <w:rsid w:val="00664E41"/>
    <w:rsid w:val="006B1FD4"/>
    <w:rsid w:val="006F40E9"/>
    <w:rsid w:val="00714315"/>
    <w:rsid w:val="007B528F"/>
    <w:rsid w:val="007D2987"/>
    <w:rsid w:val="007D452A"/>
    <w:rsid w:val="007F2607"/>
    <w:rsid w:val="00825829"/>
    <w:rsid w:val="00877B8B"/>
    <w:rsid w:val="00886439"/>
    <w:rsid w:val="008A2BB0"/>
    <w:rsid w:val="00914999"/>
    <w:rsid w:val="009468D4"/>
    <w:rsid w:val="009948CF"/>
    <w:rsid w:val="009A0E68"/>
    <w:rsid w:val="00A005BE"/>
    <w:rsid w:val="00A16FC0"/>
    <w:rsid w:val="00A4454F"/>
    <w:rsid w:val="00A457E9"/>
    <w:rsid w:val="00A50DF0"/>
    <w:rsid w:val="00A74A5B"/>
    <w:rsid w:val="00AD1E03"/>
    <w:rsid w:val="00AD78A6"/>
    <w:rsid w:val="00B172E3"/>
    <w:rsid w:val="00B20C68"/>
    <w:rsid w:val="00B23775"/>
    <w:rsid w:val="00BC4C93"/>
    <w:rsid w:val="00C73A40"/>
    <w:rsid w:val="00CB4DBE"/>
    <w:rsid w:val="00CC5C2A"/>
    <w:rsid w:val="00CD0781"/>
    <w:rsid w:val="00CE09D2"/>
    <w:rsid w:val="00CE57D4"/>
    <w:rsid w:val="00D469D3"/>
    <w:rsid w:val="00E03E41"/>
    <w:rsid w:val="00ED3A24"/>
    <w:rsid w:val="00F558A4"/>
    <w:rsid w:val="00F61559"/>
    <w:rsid w:val="00F63CAC"/>
    <w:rsid w:val="00F90C28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0EDFE-8A87-495B-95BA-8F9939E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4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41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Garamond" w:eastAsia="Cambria" w:hAnsi="Garamond" w:cs="Cambria"/>
      <w:b/>
      <w:bCs/>
      <w:color w:val="000000"/>
      <w:u w:color="000000"/>
      <w:lang w:eastAsia="en-GB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09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64E41"/>
    <w:rPr>
      <w:rFonts w:ascii="Garamond" w:eastAsia="Cambria" w:hAnsi="Garamond" w:cs="Cambria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Brdtekst1">
    <w:name w:val="Brødtekst1"/>
    <w:rsid w:val="00664E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paragraph" w:styleId="Listeafsnit">
    <w:name w:val="List Paragraph"/>
    <w:rsid w:val="00664E4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numbering" w:customStyle="1" w:styleId="List29">
    <w:name w:val="List 29"/>
    <w:basedOn w:val="Ingenoversigt"/>
    <w:rsid w:val="00664E41"/>
    <w:pPr>
      <w:numPr>
        <w:numId w:val="2"/>
      </w:numPr>
    </w:pPr>
  </w:style>
  <w:style w:type="numbering" w:customStyle="1" w:styleId="List30">
    <w:name w:val="List 30"/>
    <w:basedOn w:val="Ingenoversigt"/>
    <w:rsid w:val="00664E41"/>
    <w:pPr>
      <w:numPr>
        <w:numId w:val="5"/>
      </w:numPr>
    </w:pPr>
  </w:style>
  <w:style w:type="paragraph" w:styleId="Sidehoved">
    <w:name w:val="header"/>
    <w:basedOn w:val="Normal"/>
    <w:link w:val="SidehovedTegn"/>
    <w:uiPriority w:val="99"/>
    <w:unhideWhenUsed/>
    <w:rsid w:val="00CE09D2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09D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CE09D2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09D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E09D2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val="en-US"/>
    </w:rPr>
  </w:style>
  <w:style w:type="paragraph" w:styleId="Fodnotetekst">
    <w:name w:val="footnote text"/>
    <w:basedOn w:val="Normal"/>
    <w:link w:val="FodnotetekstTegn"/>
    <w:semiHidden/>
    <w:rsid w:val="00CE09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CE09D2"/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4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C6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0C68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CEC6-1361-4CDC-BAC3-D2EAF4DA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Wesarg Riemer</dc:creator>
  <cp:lastModifiedBy>Tina Reidl Wolfsberg</cp:lastModifiedBy>
  <cp:revision>2</cp:revision>
  <cp:lastPrinted>2019-02-04T08:51:00Z</cp:lastPrinted>
  <dcterms:created xsi:type="dcterms:W3CDTF">2021-02-01T07:55:00Z</dcterms:created>
  <dcterms:modified xsi:type="dcterms:W3CDTF">2021-02-01T07:55:00Z</dcterms:modified>
</cp:coreProperties>
</file>